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57" w:rsidRPr="00784BFA" w:rsidRDefault="00CA3D38" w:rsidP="00355557">
      <w:pP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in;margin-top:9pt;width:267pt;height:135pt;z-index:-251657728" wrapcoords="1031 -120 1031 3720 12256 3720 9162 5640 1274 6600 789 6600 789 9360 971 9480 6431 9480 6431 10320 8009 11400 9101 11400 6007 12120 5521 12360 5521 13320 5218 14400 5157 15240 -3398 15720 -3519 15840 -2670 17160 -2670 17520 728 19080 1396 19080 61 19920 789 21000 789 21120 1153 21840 1213 21840 3276 21840 19719 21840 20265 21240 21115 20880 21297 20160 20447 19080 20569 18000 20083 18000 10921 17160 7038 15240 16200 15240 17231 15000 17231 12480 16382 12240 9101 11400 10557 11400 14683 9960 14622 9480 20993 9480 21661 9240 21661 6600 19598 6360 9101 5640 12013 5640 17353 4440 17292 3720 20326 3720 20629 3600 20629 840 19476 840 1881 -120 1031 -12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font-size:32pt;font-weight:bold;v-text-kern:t" trim="t" fitpath="t" string="Рекомендации&#10; по проведению&#10; детского&#10; Дня Рождения."/>
            <w10:wrap type="through"/>
          </v:shape>
        </w:pict>
      </w:r>
      <w:r w:rsidR="00355557">
        <w:rPr>
          <w:noProof/>
          <w:sz w:val="28"/>
          <w:szCs w:val="28"/>
          <w:lang w:eastAsia="ru-RU"/>
        </w:rPr>
        <w:drawing>
          <wp:anchor distT="0" distB="0" distL="114300" distR="114300" simplePos="0" relativeHeight="251656704" behindDoc="1" locked="0" layoutInCell="1" allowOverlap="1">
            <wp:simplePos x="0" y="0"/>
            <wp:positionH relativeFrom="column">
              <wp:posOffset>-228600</wp:posOffset>
            </wp:positionH>
            <wp:positionV relativeFrom="paragraph">
              <wp:posOffset>-114300</wp:posOffset>
            </wp:positionV>
            <wp:extent cx="1489710" cy="2167255"/>
            <wp:effectExtent l="19050" t="0" r="0" b="0"/>
            <wp:wrapThrough wrapText="bothSides">
              <wp:wrapPolygon edited="0">
                <wp:start x="9668" y="190"/>
                <wp:lineTo x="8286" y="380"/>
                <wp:lineTo x="2762" y="2848"/>
                <wp:lineTo x="2486" y="6265"/>
                <wp:lineTo x="3591" y="9303"/>
                <wp:lineTo x="-276" y="12341"/>
                <wp:lineTo x="-276" y="12911"/>
                <wp:lineTo x="3038" y="15379"/>
                <wp:lineTo x="5801" y="18417"/>
                <wp:lineTo x="5801" y="20125"/>
                <wp:lineTo x="8010" y="20505"/>
                <wp:lineTo x="15744" y="20505"/>
                <wp:lineTo x="17678" y="20505"/>
                <wp:lineTo x="19887" y="20505"/>
                <wp:lineTo x="20716" y="19746"/>
                <wp:lineTo x="20164" y="18417"/>
                <wp:lineTo x="21269" y="17847"/>
                <wp:lineTo x="20992" y="17088"/>
                <wp:lineTo x="19059" y="15379"/>
                <wp:lineTo x="20440" y="14050"/>
                <wp:lineTo x="19611" y="13290"/>
                <wp:lineTo x="16020" y="12341"/>
                <wp:lineTo x="17954" y="12341"/>
                <wp:lineTo x="20716" y="10442"/>
                <wp:lineTo x="20440" y="9303"/>
                <wp:lineTo x="21545" y="8354"/>
                <wp:lineTo x="20992" y="7784"/>
                <wp:lineTo x="17125" y="6076"/>
                <wp:lineTo x="14916" y="3987"/>
                <wp:lineTo x="13811" y="3228"/>
                <wp:lineTo x="14087" y="2088"/>
                <wp:lineTo x="12706" y="570"/>
                <wp:lineTo x="11049" y="190"/>
                <wp:lineTo x="9668" y="190"/>
              </wp:wrapPolygon>
            </wp:wrapThrough>
            <wp:docPr id="3" name="Рисунок 3" descr="vcx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cxd (57)"/>
                    <pic:cNvPicPr>
                      <a:picLocks noChangeAspect="1" noChangeArrowheads="1"/>
                    </pic:cNvPicPr>
                  </pic:nvPicPr>
                  <pic:blipFill>
                    <a:blip r:embed="rId5" cstate="print"/>
                    <a:srcRect/>
                    <a:stretch>
                      <a:fillRect/>
                    </a:stretch>
                  </pic:blipFill>
                  <pic:spPr bwMode="auto">
                    <a:xfrm>
                      <a:off x="0" y="0"/>
                      <a:ext cx="1489710" cy="2167255"/>
                    </a:xfrm>
                    <a:prstGeom prst="rect">
                      <a:avLst/>
                    </a:prstGeom>
                    <a:noFill/>
                    <a:ln w="9525">
                      <a:noFill/>
                      <a:miter lim="800000"/>
                      <a:headEnd/>
                      <a:tailEnd/>
                    </a:ln>
                  </pic:spPr>
                </pic:pic>
              </a:graphicData>
            </a:graphic>
          </wp:anchor>
        </w:drawing>
      </w:r>
    </w:p>
    <w:p w:rsidR="00355557" w:rsidRPr="00784BFA" w:rsidRDefault="00355557" w:rsidP="00355557">
      <w:pPr>
        <w:rPr>
          <w:sz w:val="28"/>
          <w:szCs w:val="28"/>
        </w:rPr>
      </w:pPr>
    </w:p>
    <w:p w:rsidR="00355557" w:rsidRPr="00784BFA" w:rsidRDefault="00355557" w:rsidP="00355557">
      <w:pPr>
        <w:ind w:firstLine="709"/>
        <w:rPr>
          <w:sz w:val="28"/>
          <w:szCs w:val="28"/>
        </w:rPr>
      </w:pPr>
    </w:p>
    <w:p w:rsidR="00355557" w:rsidRPr="00784BFA" w:rsidRDefault="00355557" w:rsidP="00355557">
      <w:pPr>
        <w:rPr>
          <w:sz w:val="28"/>
          <w:szCs w:val="28"/>
        </w:rPr>
      </w:pPr>
    </w:p>
    <w:p w:rsidR="00355557" w:rsidRPr="00784BFA" w:rsidRDefault="00355557" w:rsidP="00355557">
      <w:pPr>
        <w:rPr>
          <w:sz w:val="28"/>
          <w:szCs w:val="28"/>
        </w:rPr>
      </w:pPr>
    </w:p>
    <w:p w:rsidR="00355557" w:rsidRPr="00784BFA" w:rsidRDefault="00355557" w:rsidP="00355557">
      <w:pPr>
        <w:ind w:firstLine="709"/>
        <w:rPr>
          <w:sz w:val="28"/>
          <w:szCs w:val="28"/>
        </w:rPr>
      </w:pPr>
    </w:p>
    <w:p w:rsidR="00355557" w:rsidRPr="00784BFA" w:rsidRDefault="00355557" w:rsidP="00355557">
      <w:pPr>
        <w:ind w:firstLine="709"/>
        <w:rPr>
          <w:sz w:val="28"/>
          <w:szCs w:val="28"/>
        </w:rPr>
      </w:pPr>
    </w:p>
    <w:p w:rsidR="004A508B" w:rsidRPr="006F43FB" w:rsidRDefault="004A508B" w:rsidP="004A508B">
      <w:pPr>
        <w:ind w:left="-709"/>
        <w:jc w:val="both"/>
        <w:rPr>
          <w:rFonts w:ascii="Times New Roman" w:hAnsi="Times New Roman" w:cs="Times New Roman"/>
          <w:b/>
          <w:color w:val="000000"/>
          <w:sz w:val="24"/>
          <w:szCs w:val="24"/>
        </w:rPr>
      </w:pPr>
      <w:r w:rsidRPr="006F43FB">
        <w:rPr>
          <w:rFonts w:ascii="Times New Roman" w:hAnsi="Times New Roman" w:cs="Times New Roman"/>
          <w:b/>
          <w:color w:val="000000"/>
          <w:sz w:val="24"/>
          <w:szCs w:val="24"/>
        </w:rPr>
        <w:t>Подготовила: Зайцева Л.Ю.- музыкальный руководитель 1-й кв. категории</w:t>
      </w:r>
    </w:p>
    <w:p w:rsidR="00355557" w:rsidRPr="00784BFA" w:rsidRDefault="00355557" w:rsidP="00355557">
      <w:pPr>
        <w:ind w:firstLine="709"/>
        <w:rPr>
          <w:sz w:val="28"/>
          <w:szCs w:val="28"/>
        </w:rPr>
      </w:pP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Рождается на свет семья, начинается отсчет семейной жизни, появляются общие праздники, свой праздничный семейный календарь.</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В наше сложное время так нужно тепло и радушие, улыбка и дружеское общение. Пусть любое событие в семье станет праздником - тогда жизнь будет чуточку веселее и семья крепче!</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 xml:space="preserve">Итак, детский День Рождения! Пусть ещё далеко до юбилеев, но каждый год прожитой жизни все равно радует чем-то и значит не мало. Отнеситесь к подготовке этого праздника серьезно! </w:t>
      </w:r>
      <w:r w:rsidRPr="004A508B">
        <w:rPr>
          <w:rFonts w:ascii="Times New Roman" w:hAnsi="Times New Roman" w:cs="Times New Roman"/>
          <w:sz w:val="28"/>
          <w:szCs w:val="28"/>
          <w:u w:val="single"/>
        </w:rPr>
        <w:t>Поскольку «День варенья», начнем, кончено же, со сладкого.</w:t>
      </w:r>
      <w:r w:rsidRPr="004A508B">
        <w:rPr>
          <w:rFonts w:ascii="Times New Roman" w:hAnsi="Times New Roman" w:cs="Times New Roman"/>
          <w:sz w:val="28"/>
          <w:szCs w:val="28"/>
        </w:rPr>
        <w:t xml:space="preserve"> </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Чтобы дойти до трона, на котором будет находиться именинник, надо преодолеть полосу препятствий. Возьмем тонкие нитки, привяжем к ним конфеты, перекинем, например, через скакалку. Помощники поднимают скакалку повыше. Гостям и самому имениннику остается лишь выбрать приз и прыгнуть повыше и с конфетами в зубах идти дальше.</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 xml:space="preserve">А затем, пока не все гости подошли, завяжем глаза гостя и </w:t>
      </w:r>
      <w:r w:rsidRPr="004A508B">
        <w:rPr>
          <w:rFonts w:ascii="Times New Roman" w:hAnsi="Times New Roman" w:cs="Times New Roman"/>
          <w:sz w:val="28"/>
          <w:szCs w:val="28"/>
          <w:u w:val="single"/>
        </w:rPr>
        <w:t>предложим отыскать в комнате именинника</w:t>
      </w:r>
      <w:r w:rsidRPr="004A508B">
        <w:rPr>
          <w:rFonts w:ascii="Times New Roman" w:hAnsi="Times New Roman" w:cs="Times New Roman"/>
          <w:sz w:val="28"/>
          <w:szCs w:val="28"/>
        </w:rPr>
        <w:t xml:space="preserve">. </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 xml:space="preserve">Во время ожидания праздничного застолья пусть происходит </w:t>
      </w:r>
      <w:r w:rsidRPr="004A508B">
        <w:rPr>
          <w:rFonts w:ascii="Times New Roman" w:hAnsi="Times New Roman" w:cs="Times New Roman"/>
          <w:sz w:val="28"/>
          <w:szCs w:val="28"/>
          <w:u w:val="single"/>
        </w:rPr>
        <w:t>знакомство с поздравительными телеграммами</w:t>
      </w:r>
      <w:r w:rsidRPr="004A508B">
        <w:rPr>
          <w:rFonts w:ascii="Times New Roman" w:hAnsi="Times New Roman" w:cs="Times New Roman"/>
          <w:sz w:val="28"/>
          <w:szCs w:val="28"/>
        </w:rPr>
        <w:t>, развешанными в самых неожиданных местах. Нашел - прочти! И пусть тексты «</w:t>
      </w:r>
      <w:proofErr w:type="spellStart"/>
      <w:r w:rsidRPr="004A508B">
        <w:rPr>
          <w:rFonts w:ascii="Times New Roman" w:hAnsi="Times New Roman" w:cs="Times New Roman"/>
          <w:sz w:val="28"/>
          <w:szCs w:val="28"/>
        </w:rPr>
        <w:t>самосочененные</w:t>
      </w:r>
      <w:proofErr w:type="spellEnd"/>
      <w:r w:rsidRPr="004A508B">
        <w:rPr>
          <w:rFonts w:ascii="Times New Roman" w:hAnsi="Times New Roman" w:cs="Times New Roman"/>
          <w:sz w:val="28"/>
          <w:szCs w:val="28"/>
        </w:rPr>
        <w:t>», тем они и дороже. Телеграммы расскажут гостям о важных событиях жизни маленького именинника. Телеграммы могут сопровождаться соответствующими фотографиями именинника, его родных и друзей.</w:t>
      </w:r>
    </w:p>
    <w:p w:rsidR="00355557" w:rsidRPr="004A508B" w:rsidRDefault="00355557" w:rsidP="004A508B">
      <w:pPr>
        <w:ind w:left="-567" w:firstLine="567"/>
        <w:rPr>
          <w:rFonts w:ascii="Times New Roman" w:hAnsi="Times New Roman" w:cs="Times New Roman"/>
          <w:sz w:val="28"/>
          <w:szCs w:val="28"/>
        </w:rPr>
      </w:pP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Например:  «Встал сегодня очень рано-</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t xml:space="preserve">Торт помог </w:t>
      </w:r>
      <w:proofErr w:type="gramStart"/>
      <w:r w:rsidRPr="004A508B">
        <w:rPr>
          <w:rFonts w:ascii="Times New Roman" w:hAnsi="Times New Roman" w:cs="Times New Roman"/>
          <w:sz w:val="28"/>
          <w:szCs w:val="28"/>
        </w:rPr>
        <w:t>состряпать</w:t>
      </w:r>
      <w:proofErr w:type="gramEnd"/>
      <w:r w:rsidRPr="004A508B">
        <w:rPr>
          <w:rFonts w:ascii="Times New Roman" w:hAnsi="Times New Roman" w:cs="Times New Roman"/>
          <w:sz w:val="28"/>
          <w:szCs w:val="28"/>
        </w:rPr>
        <w:t xml:space="preserve"> маме,</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t>Да, меня счастливей нет-</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t>Ведь мне сегодня ….. лет!».</w:t>
      </w:r>
    </w:p>
    <w:p w:rsidR="00355557" w:rsidRPr="004A508B" w:rsidRDefault="00355557" w:rsidP="004A508B">
      <w:pPr>
        <w:ind w:left="-567" w:firstLine="567"/>
        <w:rPr>
          <w:rFonts w:ascii="Times New Roman" w:hAnsi="Times New Roman" w:cs="Times New Roman"/>
          <w:sz w:val="28"/>
          <w:szCs w:val="28"/>
        </w:rPr>
      </w:pP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 xml:space="preserve">                     «…….. именинник в мае. </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t>Мы с ребятами желаем</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t>Чтобы хорошо учился,</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t>Умным- умным стать стремился,</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t>Меньше ссорился и дрался,</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t>Больше спортом занимался!</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 xml:space="preserve">                    Чаще пусть читает книжки,</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t>С младшим возится братишкой,</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t>Будет ловким, будет смелым,</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t xml:space="preserve">Меньше слов, </w:t>
      </w:r>
      <w:proofErr w:type="spellStart"/>
      <w:proofErr w:type="gramStart"/>
      <w:r w:rsidRPr="004A508B">
        <w:rPr>
          <w:rFonts w:ascii="Times New Roman" w:hAnsi="Times New Roman" w:cs="Times New Roman"/>
          <w:sz w:val="28"/>
          <w:szCs w:val="28"/>
        </w:rPr>
        <w:t>по-больше</w:t>
      </w:r>
      <w:proofErr w:type="spellEnd"/>
      <w:proofErr w:type="gramEnd"/>
      <w:r w:rsidRPr="004A508B">
        <w:rPr>
          <w:rFonts w:ascii="Times New Roman" w:hAnsi="Times New Roman" w:cs="Times New Roman"/>
          <w:sz w:val="28"/>
          <w:szCs w:val="28"/>
        </w:rPr>
        <w:t xml:space="preserve"> дела!»</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ab/>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Поздравления, газеты и фототелеграммы закончены, пора за стол!</w:t>
      </w:r>
    </w:p>
    <w:p w:rsidR="00355557" w:rsidRPr="004A508B" w:rsidRDefault="00355557" w:rsidP="004A508B">
      <w:pPr>
        <w:ind w:left="-567" w:firstLine="567"/>
        <w:rPr>
          <w:rFonts w:ascii="Times New Roman" w:hAnsi="Times New Roman" w:cs="Times New Roman"/>
          <w:sz w:val="28"/>
          <w:szCs w:val="28"/>
        </w:rPr>
      </w:pPr>
    </w:p>
    <w:p w:rsidR="00355557" w:rsidRPr="004A508B" w:rsidRDefault="00355557" w:rsidP="004A508B">
      <w:pPr>
        <w:ind w:left="-567" w:firstLine="567"/>
        <w:rPr>
          <w:rFonts w:ascii="Times New Roman" w:hAnsi="Times New Roman" w:cs="Times New Roman"/>
          <w:sz w:val="28"/>
          <w:szCs w:val="28"/>
          <w:u w:val="single"/>
        </w:rPr>
      </w:pPr>
      <w:r w:rsidRPr="004A508B">
        <w:rPr>
          <w:rFonts w:ascii="Times New Roman" w:hAnsi="Times New Roman" w:cs="Times New Roman"/>
          <w:sz w:val="28"/>
          <w:szCs w:val="28"/>
        </w:rPr>
        <w:t xml:space="preserve">Для детей  </w:t>
      </w:r>
      <w:r w:rsidRPr="004A508B">
        <w:rPr>
          <w:rFonts w:ascii="Times New Roman" w:hAnsi="Times New Roman" w:cs="Times New Roman"/>
          <w:sz w:val="28"/>
          <w:szCs w:val="28"/>
          <w:u w:val="single"/>
        </w:rPr>
        <w:t>лучше приготовить «шведский стол»</w:t>
      </w:r>
      <w:r w:rsidRPr="004A508B">
        <w:rPr>
          <w:rFonts w:ascii="Times New Roman" w:hAnsi="Times New Roman" w:cs="Times New Roman"/>
          <w:sz w:val="28"/>
          <w:szCs w:val="28"/>
        </w:rPr>
        <w:t xml:space="preserve">, </w:t>
      </w:r>
      <w:r w:rsidRPr="004A508B">
        <w:rPr>
          <w:rFonts w:ascii="Times New Roman" w:hAnsi="Times New Roman" w:cs="Times New Roman"/>
          <w:sz w:val="28"/>
          <w:szCs w:val="28"/>
          <w:u w:val="single"/>
        </w:rPr>
        <w:t>да ещё сразу с сюрпризами.</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 xml:space="preserve">На кусочках торта, бутербродах - шпажки, не только для удобства «поглощения», но и для того, чтобы </w:t>
      </w:r>
      <w:proofErr w:type="gramStart"/>
      <w:r w:rsidRPr="004A508B">
        <w:rPr>
          <w:rFonts w:ascii="Times New Roman" w:hAnsi="Times New Roman" w:cs="Times New Roman"/>
          <w:sz w:val="28"/>
          <w:szCs w:val="28"/>
        </w:rPr>
        <w:t>выбрать</w:t>
      </w:r>
      <w:proofErr w:type="gramEnd"/>
      <w:r w:rsidRPr="004A508B">
        <w:rPr>
          <w:rFonts w:ascii="Times New Roman" w:hAnsi="Times New Roman" w:cs="Times New Roman"/>
          <w:sz w:val="28"/>
          <w:szCs w:val="28"/>
        </w:rPr>
        <w:t xml:space="preserve"> кто что будет исполнять в подарок имениннику.</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 xml:space="preserve"> Ну, а перед этим - </w:t>
      </w:r>
      <w:r w:rsidRPr="004A508B">
        <w:rPr>
          <w:rFonts w:ascii="Times New Roman" w:hAnsi="Times New Roman" w:cs="Times New Roman"/>
          <w:sz w:val="28"/>
          <w:szCs w:val="28"/>
          <w:u w:val="single"/>
        </w:rPr>
        <w:t>веселая разминка</w:t>
      </w:r>
      <w:r w:rsidRPr="004A508B">
        <w:rPr>
          <w:rFonts w:ascii="Times New Roman" w:hAnsi="Times New Roman" w:cs="Times New Roman"/>
          <w:sz w:val="28"/>
          <w:szCs w:val="28"/>
        </w:rPr>
        <w:t>- игра на внимание: попробуем угадать, какое слово должно стоять в конце каждой четной строчки: «мальчики» или «девочки».</w:t>
      </w:r>
    </w:p>
    <w:p w:rsidR="00355557" w:rsidRPr="004A508B" w:rsidRDefault="00355557" w:rsidP="004A508B">
      <w:pPr>
        <w:numPr>
          <w:ilvl w:val="0"/>
          <w:numId w:val="1"/>
        </w:numPr>
        <w:tabs>
          <w:tab w:val="clear" w:pos="2136"/>
          <w:tab w:val="num" w:pos="900"/>
        </w:tabs>
        <w:spacing w:after="0" w:line="240" w:lineRule="auto"/>
        <w:ind w:left="-567" w:firstLine="567"/>
        <w:rPr>
          <w:rFonts w:ascii="Times New Roman" w:hAnsi="Times New Roman" w:cs="Times New Roman"/>
          <w:sz w:val="28"/>
          <w:szCs w:val="28"/>
        </w:rPr>
      </w:pPr>
      <w:r w:rsidRPr="004A508B">
        <w:rPr>
          <w:rFonts w:ascii="Times New Roman" w:hAnsi="Times New Roman" w:cs="Times New Roman"/>
          <w:sz w:val="28"/>
          <w:szCs w:val="28"/>
        </w:rPr>
        <w:t>Весной венки из одуванчиков</w:t>
      </w:r>
    </w:p>
    <w:p w:rsidR="00355557" w:rsidRPr="004A508B" w:rsidRDefault="00355557" w:rsidP="004A508B">
      <w:pPr>
        <w:tabs>
          <w:tab w:val="num" w:pos="900"/>
        </w:tabs>
        <w:ind w:left="-567" w:firstLine="567"/>
        <w:rPr>
          <w:rFonts w:ascii="Times New Roman" w:hAnsi="Times New Roman" w:cs="Times New Roman"/>
          <w:sz w:val="28"/>
          <w:szCs w:val="28"/>
        </w:rPr>
      </w:pPr>
      <w:r w:rsidRPr="004A508B">
        <w:rPr>
          <w:rFonts w:ascii="Times New Roman" w:hAnsi="Times New Roman" w:cs="Times New Roman"/>
          <w:sz w:val="28"/>
          <w:szCs w:val="28"/>
        </w:rPr>
        <w:lastRenderedPageBreak/>
        <w:t>Плетут, конечно, только …….</w:t>
      </w:r>
    </w:p>
    <w:p w:rsidR="00355557" w:rsidRPr="004A508B" w:rsidRDefault="00355557" w:rsidP="004A508B">
      <w:pPr>
        <w:numPr>
          <w:ilvl w:val="0"/>
          <w:numId w:val="1"/>
        </w:numPr>
        <w:tabs>
          <w:tab w:val="clear" w:pos="2136"/>
          <w:tab w:val="num" w:pos="900"/>
        </w:tabs>
        <w:spacing w:after="0" w:line="240" w:lineRule="auto"/>
        <w:ind w:left="-567" w:firstLine="567"/>
        <w:rPr>
          <w:rFonts w:ascii="Times New Roman" w:hAnsi="Times New Roman" w:cs="Times New Roman"/>
          <w:sz w:val="28"/>
          <w:szCs w:val="28"/>
        </w:rPr>
      </w:pPr>
      <w:r w:rsidRPr="004A508B">
        <w:rPr>
          <w:rFonts w:ascii="Times New Roman" w:hAnsi="Times New Roman" w:cs="Times New Roman"/>
          <w:sz w:val="28"/>
          <w:szCs w:val="28"/>
        </w:rPr>
        <w:t>Болты, шурупы, шестеренки</w:t>
      </w:r>
    </w:p>
    <w:p w:rsidR="00355557" w:rsidRPr="004A508B" w:rsidRDefault="00355557" w:rsidP="004A508B">
      <w:pPr>
        <w:tabs>
          <w:tab w:val="num" w:pos="900"/>
        </w:tabs>
        <w:ind w:left="-567" w:firstLine="567"/>
        <w:rPr>
          <w:rFonts w:ascii="Times New Roman" w:hAnsi="Times New Roman" w:cs="Times New Roman"/>
          <w:sz w:val="28"/>
          <w:szCs w:val="28"/>
        </w:rPr>
      </w:pPr>
      <w:r w:rsidRPr="004A508B">
        <w:rPr>
          <w:rFonts w:ascii="Times New Roman" w:hAnsi="Times New Roman" w:cs="Times New Roman"/>
          <w:sz w:val="28"/>
          <w:szCs w:val="28"/>
        </w:rPr>
        <w:t>Найдешь в кармане у …….</w:t>
      </w:r>
    </w:p>
    <w:p w:rsidR="00355557" w:rsidRPr="004A508B" w:rsidRDefault="00355557" w:rsidP="004A508B">
      <w:pPr>
        <w:numPr>
          <w:ilvl w:val="0"/>
          <w:numId w:val="1"/>
        </w:numPr>
        <w:tabs>
          <w:tab w:val="clear" w:pos="2136"/>
          <w:tab w:val="num" w:pos="900"/>
          <w:tab w:val="num" w:pos="1440"/>
        </w:tabs>
        <w:spacing w:after="0" w:line="240" w:lineRule="auto"/>
        <w:ind w:left="-567" w:firstLine="567"/>
        <w:rPr>
          <w:rFonts w:ascii="Times New Roman" w:hAnsi="Times New Roman" w:cs="Times New Roman"/>
          <w:sz w:val="28"/>
          <w:szCs w:val="28"/>
        </w:rPr>
      </w:pPr>
      <w:r w:rsidRPr="004A508B">
        <w:rPr>
          <w:rFonts w:ascii="Times New Roman" w:hAnsi="Times New Roman" w:cs="Times New Roman"/>
          <w:sz w:val="28"/>
          <w:szCs w:val="28"/>
        </w:rPr>
        <w:t>Коньки на льду чертили стрелочки,</w:t>
      </w:r>
    </w:p>
    <w:p w:rsidR="00355557" w:rsidRPr="004A508B" w:rsidRDefault="00355557" w:rsidP="004A508B">
      <w:pPr>
        <w:tabs>
          <w:tab w:val="num" w:pos="900"/>
        </w:tabs>
        <w:ind w:left="-567" w:firstLine="567"/>
        <w:rPr>
          <w:rFonts w:ascii="Times New Roman" w:hAnsi="Times New Roman" w:cs="Times New Roman"/>
          <w:sz w:val="28"/>
          <w:szCs w:val="28"/>
        </w:rPr>
      </w:pPr>
      <w:r w:rsidRPr="004A508B">
        <w:rPr>
          <w:rFonts w:ascii="Times New Roman" w:hAnsi="Times New Roman" w:cs="Times New Roman"/>
          <w:sz w:val="28"/>
          <w:szCs w:val="28"/>
        </w:rPr>
        <w:tab/>
      </w:r>
      <w:r w:rsidRPr="004A508B">
        <w:rPr>
          <w:rFonts w:ascii="Times New Roman" w:hAnsi="Times New Roman" w:cs="Times New Roman"/>
          <w:sz w:val="28"/>
          <w:szCs w:val="28"/>
        </w:rPr>
        <w:tab/>
      </w:r>
      <w:r w:rsidRPr="004A508B">
        <w:rPr>
          <w:rFonts w:ascii="Times New Roman" w:hAnsi="Times New Roman" w:cs="Times New Roman"/>
          <w:sz w:val="28"/>
          <w:szCs w:val="28"/>
        </w:rPr>
        <w:tab/>
        <w:t>В хоккей с утра играли…..</w:t>
      </w:r>
    </w:p>
    <w:p w:rsidR="00355557" w:rsidRPr="004A508B" w:rsidRDefault="00355557" w:rsidP="004A508B">
      <w:pPr>
        <w:numPr>
          <w:ilvl w:val="0"/>
          <w:numId w:val="1"/>
        </w:numPr>
        <w:tabs>
          <w:tab w:val="clear" w:pos="2136"/>
          <w:tab w:val="num" w:pos="900"/>
          <w:tab w:val="num" w:pos="1440"/>
        </w:tabs>
        <w:spacing w:after="0" w:line="240" w:lineRule="auto"/>
        <w:ind w:left="-567" w:firstLine="567"/>
        <w:rPr>
          <w:rFonts w:ascii="Times New Roman" w:hAnsi="Times New Roman" w:cs="Times New Roman"/>
          <w:sz w:val="28"/>
          <w:szCs w:val="28"/>
        </w:rPr>
      </w:pPr>
      <w:r w:rsidRPr="004A508B">
        <w:rPr>
          <w:rFonts w:ascii="Times New Roman" w:hAnsi="Times New Roman" w:cs="Times New Roman"/>
          <w:sz w:val="28"/>
          <w:szCs w:val="28"/>
        </w:rPr>
        <w:t>Болтали час без передышки</w:t>
      </w:r>
    </w:p>
    <w:p w:rsidR="00355557" w:rsidRPr="004A508B" w:rsidRDefault="00355557" w:rsidP="004A508B">
      <w:pPr>
        <w:tabs>
          <w:tab w:val="num" w:pos="900"/>
        </w:tabs>
        <w:ind w:left="-567" w:firstLine="567"/>
        <w:rPr>
          <w:rFonts w:ascii="Times New Roman" w:hAnsi="Times New Roman" w:cs="Times New Roman"/>
          <w:sz w:val="28"/>
          <w:szCs w:val="28"/>
        </w:rPr>
      </w:pPr>
      <w:r w:rsidRPr="004A508B">
        <w:rPr>
          <w:rFonts w:ascii="Times New Roman" w:hAnsi="Times New Roman" w:cs="Times New Roman"/>
          <w:sz w:val="28"/>
          <w:szCs w:val="28"/>
        </w:rPr>
        <w:t xml:space="preserve">         В цветастых платьицах……</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noProof/>
          <w:sz w:val="28"/>
          <w:szCs w:val="28"/>
          <w:lang w:eastAsia="ru-RU"/>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1283335</wp:posOffset>
            </wp:positionV>
            <wp:extent cx="3882390" cy="2912110"/>
            <wp:effectExtent l="19050" t="0" r="3810" b="0"/>
            <wp:wrapThrough wrapText="bothSides">
              <wp:wrapPolygon edited="0">
                <wp:start x="-106" y="0"/>
                <wp:lineTo x="-106" y="21478"/>
                <wp:lineTo x="21621" y="21478"/>
                <wp:lineTo x="21621" y="0"/>
                <wp:lineTo x="-106" y="0"/>
              </wp:wrapPolygon>
            </wp:wrapThrough>
            <wp:docPr id="4" name="Рисунок 4" descr="счаст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частье"/>
                    <pic:cNvPicPr>
                      <a:picLocks noChangeAspect="1" noChangeArrowheads="1"/>
                    </pic:cNvPicPr>
                  </pic:nvPicPr>
                  <pic:blipFill>
                    <a:blip r:embed="rId6" cstate="print"/>
                    <a:srcRect/>
                    <a:stretch>
                      <a:fillRect/>
                    </a:stretch>
                  </pic:blipFill>
                  <pic:spPr bwMode="auto">
                    <a:xfrm>
                      <a:off x="0" y="0"/>
                      <a:ext cx="3882390" cy="2912110"/>
                    </a:xfrm>
                    <a:prstGeom prst="rect">
                      <a:avLst/>
                    </a:prstGeom>
                    <a:noFill/>
                    <a:ln w="9525">
                      <a:noFill/>
                      <a:miter lim="800000"/>
                      <a:headEnd/>
                      <a:tailEnd/>
                    </a:ln>
                  </pic:spPr>
                </pic:pic>
              </a:graphicData>
            </a:graphic>
          </wp:anchor>
        </w:drawing>
      </w:r>
      <w:r w:rsidRPr="004A508B">
        <w:rPr>
          <w:rFonts w:ascii="Times New Roman" w:hAnsi="Times New Roman" w:cs="Times New Roman"/>
          <w:sz w:val="28"/>
          <w:szCs w:val="28"/>
        </w:rPr>
        <w:tab/>
        <w:t xml:space="preserve">Пусть в один из моментов праздника </w:t>
      </w:r>
      <w:r w:rsidRPr="004A508B">
        <w:rPr>
          <w:rFonts w:ascii="Times New Roman" w:hAnsi="Times New Roman" w:cs="Times New Roman"/>
          <w:sz w:val="28"/>
          <w:szCs w:val="28"/>
          <w:u w:val="single"/>
        </w:rPr>
        <w:t>раздастся звонок в дверь</w:t>
      </w:r>
      <w:r w:rsidRPr="004A508B">
        <w:rPr>
          <w:rFonts w:ascii="Times New Roman" w:hAnsi="Times New Roman" w:cs="Times New Roman"/>
          <w:sz w:val="28"/>
          <w:szCs w:val="28"/>
        </w:rPr>
        <w:t>. Это телеграмма от белого медведя, троюродной прабабушки и т.д. Откроем дверь все вместе. «Незнакомец» принесет бандероль, именинник торжественно «распишется». А что там будет, вам лучше знать. Может, загадки, разгадав которые, именинник найдет сюрприз-подарок. Загадки простые: «Открой тот предмет, где бывает очень жарко».</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rPr>
        <w:t xml:space="preserve"> </w:t>
      </w:r>
    </w:p>
    <w:p w:rsidR="00355557" w:rsidRPr="004A508B" w:rsidRDefault="00355557" w:rsidP="004A508B">
      <w:pPr>
        <w:ind w:left="-567" w:firstLine="567"/>
        <w:rPr>
          <w:rFonts w:ascii="Times New Roman" w:hAnsi="Times New Roman" w:cs="Times New Roman"/>
          <w:sz w:val="28"/>
          <w:szCs w:val="28"/>
          <w:u w:val="single"/>
        </w:rPr>
      </w:pPr>
      <w:r w:rsidRPr="004A508B">
        <w:rPr>
          <w:rFonts w:ascii="Times New Roman" w:hAnsi="Times New Roman" w:cs="Times New Roman"/>
          <w:sz w:val="28"/>
          <w:szCs w:val="28"/>
          <w:u w:val="single"/>
        </w:rPr>
        <w:t xml:space="preserve">       Готовя праздничный вечер, не забудьте о том, что нравится вашему имениннику, </w:t>
      </w:r>
    </w:p>
    <w:p w:rsidR="00355557" w:rsidRPr="004A508B" w:rsidRDefault="00355557" w:rsidP="004A508B">
      <w:pPr>
        <w:ind w:left="-567" w:firstLine="567"/>
        <w:rPr>
          <w:rFonts w:ascii="Times New Roman" w:hAnsi="Times New Roman" w:cs="Times New Roman"/>
          <w:sz w:val="28"/>
          <w:szCs w:val="28"/>
        </w:rPr>
      </w:pPr>
      <w:r w:rsidRPr="004A508B">
        <w:rPr>
          <w:rFonts w:ascii="Times New Roman" w:hAnsi="Times New Roman" w:cs="Times New Roman"/>
          <w:sz w:val="28"/>
          <w:szCs w:val="28"/>
          <w:u w:val="single"/>
        </w:rPr>
        <w:t>чем он увлекается</w:t>
      </w:r>
      <w:r w:rsidRPr="004A508B">
        <w:rPr>
          <w:rFonts w:ascii="Times New Roman" w:hAnsi="Times New Roman" w:cs="Times New Roman"/>
          <w:sz w:val="28"/>
          <w:szCs w:val="28"/>
        </w:rPr>
        <w:t>.</w:t>
      </w:r>
    </w:p>
    <w:p w:rsidR="00355557" w:rsidRPr="004A508B" w:rsidRDefault="00355557" w:rsidP="004A508B">
      <w:pPr>
        <w:ind w:left="-567" w:firstLine="567"/>
        <w:rPr>
          <w:rFonts w:ascii="Times New Roman" w:hAnsi="Times New Roman" w:cs="Times New Roman"/>
          <w:sz w:val="28"/>
          <w:szCs w:val="28"/>
        </w:rPr>
      </w:pPr>
    </w:p>
    <w:p w:rsidR="00355557" w:rsidRPr="004A508B" w:rsidRDefault="00355557" w:rsidP="004A508B">
      <w:pPr>
        <w:ind w:left="-567" w:firstLine="567"/>
        <w:rPr>
          <w:rFonts w:ascii="Times New Roman" w:hAnsi="Times New Roman" w:cs="Times New Roman"/>
          <w:color w:val="000080"/>
          <w:sz w:val="28"/>
          <w:szCs w:val="28"/>
        </w:rPr>
      </w:pPr>
      <w:r w:rsidRPr="004A508B">
        <w:rPr>
          <w:rFonts w:ascii="Times New Roman" w:hAnsi="Times New Roman" w:cs="Times New Roman"/>
          <w:color w:val="000080"/>
          <w:sz w:val="28"/>
          <w:szCs w:val="28"/>
        </w:rPr>
        <w:t xml:space="preserve">       И пусть  это станет единым и главным стержнем вашего праздника!</w:t>
      </w:r>
    </w:p>
    <w:p w:rsidR="00355557" w:rsidRPr="004A508B" w:rsidRDefault="00355557" w:rsidP="004A508B">
      <w:pPr>
        <w:ind w:left="-567" w:firstLine="567"/>
        <w:jc w:val="center"/>
        <w:rPr>
          <w:rFonts w:ascii="Times New Roman" w:hAnsi="Times New Roman" w:cs="Times New Roman"/>
          <w:color w:val="000080"/>
          <w:sz w:val="28"/>
          <w:szCs w:val="28"/>
        </w:rPr>
      </w:pPr>
    </w:p>
    <w:p w:rsidR="00355557" w:rsidRPr="004A508B" w:rsidRDefault="00355557" w:rsidP="004A508B">
      <w:pPr>
        <w:ind w:left="-567" w:firstLine="567"/>
        <w:rPr>
          <w:rFonts w:ascii="Times New Roman" w:hAnsi="Times New Roman" w:cs="Times New Roman"/>
          <w:sz w:val="28"/>
          <w:szCs w:val="28"/>
        </w:rPr>
      </w:pPr>
    </w:p>
    <w:p w:rsidR="00355557" w:rsidRDefault="00355557" w:rsidP="00355557">
      <w:pPr>
        <w:ind w:left="-567" w:firstLine="567"/>
        <w:rPr>
          <w:sz w:val="28"/>
          <w:szCs w:val="28"/>
        </w:rPr>
      </w:pPr>
    </w:p>
    <w:p w:rsidR="00355557" w:rsidRDefault="00355557" w:rsidP="00355557">
      <w:pPr>
        <w:ind w:left="-567" w:firstLine="567"/>
        <w:rPr>
          <w:sz w:val="28"/>
          <w:szCs w:val="28"/>
        </w:rPr>
      </w:pPr>
    </w:p>
    <w:p w:rsidR="00355557" w:rsidRDefault="00355557" w:rsidP="00355557">
      <w:pPr>
        <w:ind w:left="-567" w:firstLine="567"/>
        <w:rPr>
          <w:sz w:val="28"/>
          <w:szCs w:val="28"/>
        </w:rPr>
      </w:pPr>
    </w:p>
    <w:sectPr w:rsidR="00355557" w:rsidSect="00794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750F2"/>
    <w:multiLevelType w:val="hybridMultilevel"/>
    <w:tmpl w:val="ECFC1E04"/>
    <w:lvl w:ilvl="0" w:tplc="0419000B">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557"/>
    <w:rsid w:val="00355557"/>
    <w:rsid w:val="004A508B"/>
    <w:rsid w:val="007941E2"/>
    <w:rsid w:val="00CA3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241741">
      <w:bodyDiv w:val="1"/>
      <w:marLeft w:val="0"/>
      <w:marRight w:val="0"/>
      <w:marTop w:val="0"/>
      <w:marBottom w:val="0"/>
      <w:divBdr>
        <w:top w:val="none" w:sz="0" w:space="0" w:color="auto"/>
        <w:left w:val="none" w:sz="0" w:space="0" w:color="auto"/>
        <w:bottom w:val="none" w:sz="0" w:space="0" w:color="auto"/>
        <w:right w:val="none" w:sz="0" w:space="0" w:color="auto"/>
      </w:divBdr>
      <w:divsChild>
        <w:div w:id="85939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2649</Characters>
  <Application>Microsoft Office Word</Application>
  <DocSecurity>0</DocSecurity>
  <Lines>22</Lines>
  <Paragraphs>6</Paragraphs>
  <ScaleCrop>false</ScaleCrop>
  <Company>Krokoz™</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пк</cp:lastModifiedBy>
  <cp:revision>3</cp:revision>
  <dcterms:created xsi:type="dcterms:W3CDTF">2016-10-26T11:41:00Z</dcterms:created>
  <dcterms:modified xsi:type="dcterms:W3CDTF">2016-10-27T08:12:00Z</dcterms:modified>
</cp:coreProperties>
</file>