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0" w:rsidRDefault="00151F00" w:rsidP="00A62DD2">
      <w:pPr>
        <w:pStyle w:val="NoSpacing"/>
        <w:rPr>
          <w:rFonts w:ascii="Times New Roman" w:hAnsi="Times New Roman"/>
          <w:b/>
          <w:color w:val="FF0000"/>
          <w:sz w:val="32"/>
          <w:szCs w:val="32"/>
        </w:rPr>
      </w:pPr>
    </w:p>
    <w:p w:rsidR="00151F00" w:rsidRPr="00580D47" w:rsidRDefault="00151F00" w:rsidP="0028727B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80D47">
        <w:rPr>
          <w:rFonts w:ascii="Times New Roman" w:hAnsi="Times New Roman"/>
          <w:b/>
          <w:color w:val="FF0000"/>
          <w:sz w:val="32"/>
          <w:szCs w:val="32"/>
        </w:rPr>
        <w:t>Краткая презентация образовательной программы МБДОУ детского сада  № 65.</w:t>
      </w:r>
    </w:p>
    <w:p w:rsidR="00151F00" w:rsidRPr="00383BD0" w:rsidRDefault="00151F00" w:rsidP="0028727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151F00" w:rsidRPr="00C462A4" w:rsidRDefault="00151F00" w:rsidP="00A44F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62A4">
        <w:rPr>
          <w:rFonts w:ascii="Times New Roman" w:hAnsi="Times New Roman"/>
          <w:sz w:val="28"/>
          <w:szCs w:val="28"/>
        </w:rPr>
        <w:t xml:space="preserve">Образовательная программа МБДОУ детского сада  № 65 разработана в соответствии с ФГОС дошкольного образования. Программа состоит </w:t>
      </w:r>
      <w:r>
        <w:rPr>
          <w:rFonts w:ascii="Times New Roman" w:hAnsi="Times New Roman"/>
          <w:sz w:val="28"/>
          <w:szCs w:val="28"/>
        </w:rPr>
        <w:t xml:space="preserve">из основной и вариативной </w:t>
      </w:r>
      <w:r w:rsidRPr="00C462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</w:t>
      </w:r>
      <w:r w:rsidRPr="00C462A4">
        <w:rPr>
          <w:rFonts w:ascii="Times New Roman" w:hAnsi="Times New Roman"/>
          <w:sz w:val="28"/>
          <w:szCs w:val="28"/>
        </w:rPr>
        <w:t>асть, формируемая участниками образовательных отношений)</w:t>
      </w:r>
      <w:r>
        <w:rPr>
          <w:rFonts w:ascii="Times New Roman" w:hAnsi="Times New Roman"/>
          <w:sz w:val="28"/>
          <w:szCs w:val="28"/>
        </w:rPr>
        <w:t xml:space="preserve"> частей. </w:t>
      </w:r>
      <w:r w:rsidRPr="00C462A4">
        <w:rPr>
          <w:rFonts w:ascii="Times New Roman" w:hAnsi="Times New Roman"/>
          <w:sz w:val="28"/>
          <w:szCs w:val="28"/>
        </w:rPr>
        <w:t xml:space="preserve">Методологической и теоретической основой определения содержания Программы дошкольного образования являются: основная образовательная программа «От рождения до школы» ( под ред. Н.Е.Вераксы, Т.С.Комаровой, М.А.Васильевой). Вариативная часть построена на основе дополнительной парциальной программы: </w:t>
      </w:r>
      <w:bookmarkStart w:id="0" w:name="_GoBack"/>
      <w:bookmarkEnd w:id="0"/>
      <w:r w:rsidRPr="00C462A4">
        <w:rPr>
          <w:rFonts w:ascii="Times New Roman" w:hAnsi="Times New Roman"/>
          <w:sz w:val="28"/>
          <w:szCs w:val="28"/>
        </w:rPr>
        <w:t>Николаева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2A4">
        <w:rPr>
          <w:rFonts w:ascii="Times New Roman" w:hAnsi="Times New Roman"/>
          <w:sz w:val="28"/>
          <w:szCs w:val="28"/>
        </w:rPr>
        <w:t xml:space="preserve">Юный </w:t>
      </w:r>
      <w:r>
        <w:rPr>
          <w:rFonts w:ascii="Times New Roman" w:hAnsi="Times New Roman"/>
          <w:sz w:val="28"/>
          <w:szCs w:val="28"/>
        </w:rPr>
        <w:t>эколог.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Вариативная часть программы актуальна, т.к. способствует развитию познавательной активности и экологического сознания дошкольников.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 xml:space="preserve">Программа обеспечивает развитие личности детей в возрасте от </w:t>
      </w:r>
      <w:r>
        <w:rPr>
          <w:rFonts w:ascii="Times New Roman" w:hAnsi="Times New Roman"/>
          <w:sz w:val="28"/>
          <w:szCs w:val="28"/>
        </w:rPr>
        <w:t>3</w:t>
      </w:r>
      <w:r w:rsidRPr="00383BD0">
        <w:rPr>
          <w:rFonts w:ascii="Times New Roman" w:hAnsi="Times New Roman"/>
          <w:sz w:val="28"/>
          <w:szCs w:val="28"/>
        </w:rPr>
        <w:t xml:space="preserve">  до 7  лет в различных видах общения и деятельности с учетом их возрастных, индивидуальных психологических и физиологических особенностей по основным образовательным областям – физическому, социально-коммуникативному, познавательному, речевому и художественно-эстетическому.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Программа направлена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Программа включает три основных раздела: целевой, содержательный и</w:t>
      </w:r>
    </w:p>
    <w:p w:rsidR="00151F0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организационный.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2DD2">
        <w:rPr>
          <w:rFonts w:ascii="Times New Roman" w:hAnsi="Times New Roman"/>
          <w:b/>
          <w:color w:val="0000FF"/>
          <w:sz w:val="28"/>
          <w:szCs w:val="28"/>
        </w:rPr>
        <w:t>Целевой раздел</w:t>
      </w:r>
      <w:r w:rsidRPr="00383BD0">
        <w:rPr>
          <w:rFonts w:ascii="Times New Roman" w:hAnsi="Times New Roman"/>
          <w:sz w:val="28"/>
          <w:szCs w:val="28"/>
        </w:rPr>
        <w:t xml:space="preserve"> включает в себя пояснительную записку и планируемые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освоения программы. Результаты освоения образовательной программы представлены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виде целевых ориентиров дошкольного образования, которые представляют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социально-нормативные возрастные характеристики возможных достижений реб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нка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этапе завершения</w:t>
      </w:r>
      <w:r>
        <w:rPr>
          <w:rFonts w:ascii="Times New Roman" w:hAnsi="Times New Roman"/>
          <w:sz w:val="28"/>
          <w:szCs w:val="28"/>
        </w:rPr>
        <w:t xml:space="preserve"> уровня дошкольного образования.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Целевые ориентиры на этапе завершения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дошкольного образования: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3BD0">
        <w:rPr>
          <w:rFonts w:ascii="Times New Roman" w:hAnsi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51F00" w:rsidRPr="00383BD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151F00" w:rsidRDefault="00151F00" w:rsidP="0028727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51F00" w:rsidRPr="00383BD0" w:rsidRDefault="00151F00" w:rsidP="00A62DD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2DD2">
        <w:rPr>
          <w:rFonts w:ascii="Times New Roman" w:hAnsi="Times New Roman"/>
          <w:b/>
          <w:color w:val="0000FF"/>
          <w:sz w:val="28"/>
          <w:szCs w:val="28"/>
        </w:rPr>
        <w:t>Содержательный раздел</w:t>
      </w:r>
      <w:r w:rsidRPr="00383BD0">
        <w:rPr>
          <w:rFonts w:ascii="Times New Roman" w:hAnsi="Times New Roman"/>
          <w:sz w:val="28"/>
          <w:szCs w:val="28"/>
        </w:rPr>
        <w:t xml:space="preserve"> представляет общее содержание Программы,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обеспечивающее полноценное развитие личности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Программа состоит из обязательной части и части, формируемой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 xml:space="preserve">образовательных отношений (вариативная часть). </w:t>
      </w:r>
    </w:p>
    <w:p w:rsidR="00151F00" w:rsidRPr="00383BD0" w:rsidRDefault="00151F00" w:rsidP="0028727B">
      <w:pPr>
        <w:pStyle w:val="NoSpacing"/>
        <w:rPr>
          <w:rFonts w:ascii="Times New Roman" w:hAnsi="Times New Roman"/>
          <w:sz w:val="28"/>
          <w:szCs w:val="28"/>
        </w:rPr>
      </w:pP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62DD2">
        <w:rPr>
          <w:rFonts w:ascii="Times New Roman" w:hAnsi="Times New Roman"/>
          <w:b/>
          <w:color w:val="0000FF"/>
          <w:sz w:val="28"/>
          <w:szCs w:val="28"/>
        </w:rPr>
        <w:t>Организационный раздел</w:t>
      </w:r>
      <w:r w:rsidRPr="00383BD0">
        <w:rPr>
          <w:rFonts w:ascii="Times New Roman" w:hAnsi="Times New Roman"/>
          <w:sz w:val="28"/>
          <w:szCs w:val="28"/>
        </w:rPr>
        <w:t xml:space="preserve"> содержит описание материально-технического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обеспечения Программы, включает распорядок и режим дня, а также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традиционных событий, праздников, мероприятий; особенности организации предметно-прос</w:t>
      </w:r>
      <w:r>
        <w:rPr>
          <w:rFonts w:ascii="Times New Roman" w:hAnsi="Times New Roman"/>
          <w:sz w:val="28"/>
          <w:szCs w:val="28"/>
        </w:rPr>
        <w:t xml:space="preserve">транственной среды, особенности </w:t>
      </w:r>
      <w:r w:rsidRPr="00383BD0">
        <w:rPr>
          <w:rFonts w:ascii="Times New Roman" w:hAnsi="Times New Roman"/>
          <w:sz w:val="28"/>
          <w:szCs w:val="28"/>
        </w:rPr>
        <w:t>взаимодействия педагогического коллектива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семьями воспитанников.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Цель взаимодействия педагогического коллектива ДОУ с семь</w:t>
      </w:r>
      <w:r w:rsidRPr="00383BD0">
        <w:rPr>
          <w:rFonts w:ascii="Times New Roman" w:eastAsia="Times New Roman"/>
          <w:sz w:val="28"/>
          <w:szCs w:val="28"/>
        </w:rPr>
        <w:t>ѐ</w:t>
      </w:r>
      <w:r w:rsidRPr="00383BD0">
        <w:rPr>
          <w:rFonts w:ascii="Times New Roman" w:hAnsi="Times New Roman"/>
          <w:sz w:val="28"/>
          <w:szCs w:val="28"/>
        </w:rPr>
        <w:t>й заключается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обеспечении разносторонней поддержки воспитательного потенциала семьи,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родителям в осознании самоценности дошкольного периода детства как базиса для 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последующей жизни человека.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образования реб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нка происходит через непосредственное вовлечение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их в</w:t>
      </w:r>
    </w:p>
    <w:p w:rsidR="00151F0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образовательную деятельность, посредством создания образовательных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совместно с семь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й на основе выявления потребностей и поддержки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инициатив семьи.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Эффективное взаимодействие педагогического коллектива ДОУ и семьи 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только при соблюдении комплекса психолого-педагогических условий: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поддержка эмоциональных сил реб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нка в процессе его взаимодействия с семь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осознание ценности семьи как «эмоционального тыла» для реб</w:t>
      </w:r>
      <w:r w:rsidRPr="00383BD0">
        <w:rPr>
          <w:rFonts w:ascii="Times New Roman" w:eastAsia="Times New Roman"/>
          <w:sz w:val="28"/>
          <w:szCs w:val="28"/>
        </w:rPr>
        <w:t>ѐ</w:t>
      </w:r>
      <w:r w:rsidRPr="00383BD0">
        <w:rPr>
          <w:rFonts w:ascii="Times New Roman" w:hAnsi="Times New Roman"/>
          <w:sz w:val="28"/>
          <w:szCs w:val="28"/>
        </w:rPr>
        <w:t>нка;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уч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т в содержании общения с родителями разнородного характера социокультурных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потребностей и интересов;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нацеленность содержания общения с родителями на укрепление детско-родительских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отношений;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сочетание комплекса форм сотрудничества с методами активизации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педагогической реф</w:t>
      </w:r>
      <w:r>
        <w:rPr>
          <w:rFonts w:ascii="Times New Roman" w:hAnsi="Times New Roman"/>
          <w:sz w:val="28"/>
          <w:szCs w:val="28"/>
        </w:rPr>
        <w:t xml:space="preserve">лексии родителей;- практическая </w:t>
      </w:r>
      <w:r w:rsidRPr="00383BD0">
        <w:rPr>
          <w:rFonts w:ascii="Times New Roman" w:hAnsi="Times New Roman"/>
          <w:sz w:val="28"/>
          <w:szCs w:val="28"/>
        </w:rPr>
        <w:t>направленность психолого-педагогических технологий сотрудничества с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семьями на овладение родителями разными видами контакта и общения с реб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(вербального, невербального, игрового).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Принципы руководства взаимодействием общественного и семейного воспитания: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ценностного отношения к детству как части духовной жизни семьи, что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источником развития и реб</w:t>
      </w:r>
      <w:r>
        <w:rPr>
          <w:rFonts w:ascii="Times New Roman" w:eastAsia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нка, и взрослого;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деятельностн</w:t>
      </w:r>
      <w:r>
        <w:rPr>
          <w:rFonts w:ascii="Times New Roman" w:hAnsi="Times New Roman"/>
          <w:sz w:val="28"/>
          <w:szCs w:val="28"/>
        </w:rPr>
        <w:t>ый в отношениях «педагог-семья»;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интеграции внешних и внутренних факторов повышения воспитательного потенциала</w:t>
      </w:r>
      <w:r>
        <w:rPr>
          <w:rFonts w:ascii="Times New Roman" w:hAnsi="Times New Roman"/>
          <w:sz w:val="28"/>
          <w:szCs w:val="28"/>
        </w:rPr>
        <w:t xml:space="preserve"> семьи;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доверительных отношений в системе «семья - ДОУ», включающий готовность 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дов</w:t>
      </w:r>
      <w:r>
        <w:rPr>
          <w:rFonts w:ascii="Times New Roman" w:hAnsi="Times New Roman"/>
          <w:sz w:val="28"/>
          <w:szCs w:val="28"/>
        </w:rPr>
        <w:t>ерять компетентности друг друга;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 xml:space="preserve">- разграничение ответственности </w:t>
      </w:r>
      <w:r>
        <w:rPr>
          <w:rFonts w:ascii="Times New Roman" w:hAnsi="Times New Roman"/>
          <w:sz w:val="28"/>
          <w:szCs w:val="28"/>
        </w:rPr>
        <w:t xml:space="preserve">между педагогом и родителем как </w:t>
      </w:r>
      <w:r w:rsidRPr="00383BD0">
        <w:rPr>
          <w:rFonts w:ascii="Times New Roman" w:hAnsi="Times New Roman"/>
          <w:sz w:val="28"/>
          <w:szCs w:val="28"/>
        </w:rPr>
        <w:t>партн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рами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общению, каждый из которых нес</w:t>
      </w:r>
      <w:r>
        <w:rPr>
          <w:rFonts w:ascii="Times New Roman" w:eastAsia="Times New Roman"/>
          <w:sz w:val="28"/>
          <w:szCs w:val="28"/>
        </w:rPr>
        <w:t>ё</w:t>
      </w:r>
      <w:r w:rsidRPr="00383BD0">
        <w:rPr>
          <w:rFonts w:ascii="Times New Roman" w:hAnsi="Times New Roman"/>
          <w:sz w:val="28"/>
          <w:szCs w:val="28"/>
        </w:rPr>
        <w:t>т персональную долю ответственности в рамках своей</w:t>
      </w:r>
      <w:r>
        <w:rPr>
          <w:rFonts w:ascii="Times New Roman" w:hAnsi="Times New Roman"/>
          <w:sz w:val="28"/>
          <w:szCs w:val="28"/>
        </w:rPr>
        <w:t xml:space="preserve"> социальной роли;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комплексности целостное видение воспитат</w:t>
      </w:r>
      <w:r>
        <w:rPr>
          <w:rFonts w:ascii="Times New Roman" w:hAnsi="Times New Roman"/>
          <w:sz w:val="28"/>
          <w:szCs w:val="28"/>
        </w:rPr>
        <w:t>ельной компетентности родителей;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- системности связан с упо</w:t>
      </w:r>
      <w:r>
        <w:rPr>
          <w:rFonts w:ascii="Times New Roman" w:hAnsi="Times New Roman"/>
          <w:sz w:val="28"/>
          <w:szCs w:val="28"/>
        </w:rPr>
        <w:t xml:space="preserve">рядоченностью периодов развития </w:t>
      </w:r>
      <w:r w:rsidRPr="00383BD0">
        <w:rPr>
          <w:rFonts w:ascii="Times New Roman" w:hAnsi="Times New Roman"/>
          <w:sz w:val="28"/>
          <w:szCs w:val="28"/>
        </w:rPr>
        <w:t>воспитательного потенциала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семьи от подготовки к будущему родительству к воспитанию его в разных периодах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BD0">
        <w:rPr>
          <w:rFonts w:ascii="Times New Roman" w:hAnsi="Times New Roman"/>
          <w:sz w:val="28"/>
          <w:szCs w:val="28"/>
        </w:rPr>
        <w:t>детства.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Формы и активные методы сотрудничества с родителями.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1. Родительские собрания.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2. Консультации, семинары.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3. Совместные праздники.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4. Акции.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5. Конкурсы.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6. Оформление родительских уголков.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7. Анкетирование.</w:t>
      </w:r>
    </w:p>
    <w:p w:rsidR="00151F00" w:rsidRPr="00383BD0" w:rsidRDefault="00151F00" w:rsidP="002872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83BD0">
        <w:rPr>
          <w:rFonts w:ascii="Times New Roman" w:hAnsi="Times New Roman"/>
          <w:sz w:val="28"/>
          <w:szCs w:val="28"/>
        </w:rPr>
        <w:t>8. Размещение информации на сайте ДОУ и т.д</w:t>
      </w:r>
    </w:p>
    <w:p w:rsidR="00151F00" w:rsidRPr="00383BD0" w:rsidRDefault="00151F00" w:rsidP="0028727B">
      <w:pPr>
        <w:jc w:val="both"/>
      </w:pPr>
    </w:p>
    <w:p w:rsidR="00151F00" w:rsidRPr="00383BD0" w:rsidRDefault="00151F00" w:rsidP="0028727B">
      <w:pPr>
        <w:jc w:val="both"/>
      </w:pPr>
    </w:p>
    <w:p w:rsidR="00151F00" w:rsidRDefault="00151F00" w:rsidP="00A62DD2">
      <w:pPr>
        <w:jc w:val="center"/>
      </w:pPr>
    </w:p>
    <w:p w:rsidR="00151F00" w:rsidRDefault="00151F00" w:rsidP="00A62DD2">
      <w:pPr>
        <w:jc w:val="center"/>
      </w:pPr>
    </w:p>
    <w:p w:rsidR="00151F00" w:rsidRDefault="00151F00" w:rsidP="00A62DD2">
      <w:pPr>
        <w:jc w:val="center"/>
      </w:pPr>
    </w:p>
    <w:p w:rsidR="00151F00" w:rsidRDefault="00151F00" w:rsidP="00A62DD2">
      <w:pPr>
        <w:jc w:val="center"/>
      </w:pPr>
      <w:r w:rsidRPr="0012065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://www.associationcbt.ru/wp-content/uploads/2015/03/knigiruchki-2.png" style="width:282.75pt;height:233.25pt;visibility:visible">
            <v:imagedata r:id="rId5" o:title=""/>
          </v:shape>
        </w:pict>
      </w:r>
    </w:p>
    <w:sectPr w:rsidR="00151F00" w:rsidSect="00A62DD2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95E"/>
    <w:multiLevelType w:val="hybridMultilevel"/>
    <w:tmpl w:val="68F2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7B"/>
    <w:rsid w:val="00000CCE"/>
    <w:rsid w:val="000724CC"/>
    <w:rsid w:val="000D1088"/>
    <w:rsid w:val="00120655"/>
    <w:rsid w:val="00151F00"/>
    <w:rsid w:val="00281C72"/>
    <w:rsid w:val="0028727B"/>
    <w:rsid w:val="003162EC"/>
    <w:rsid w:val="00321393"/>
    <w:rsid w:val="0033322B"/>
    <w:rsid w:val="00383BD0"/>
    <w:rsid w:val="0040117B"/>
    <w:rsid w:val="00505704"/>
    <w:rsid w:val="00531181"/>
    <w:rsid w:val="00580D47"/>
    <w:rsid w:val="00643B7D"/>
    <w:rsid w:val="007103F2"/>
    <w:rsid w:val="00793FCC"/>
    <w:rsid w:val="007B6A89"/>
    <w:rsid w:val="00855562"/>
    <w:rsid w:val="0088420F"/>
    <w:rsid w:val="00A44F6F"/>
    <w:rsid w:val="00A57E74"/>
    <w:rsid w:val="00A62DD2"/>
    <w:rsid w:val="00B43AFC"/>
    <w:rsid w:val="00B50F99"/>
    <w:rsid w:val="00C462A4"/>
    <w:rsid w:val="00D60B65"/>
    <w:rsid w:val="00E46EED"/>
    <w:rsid w:val="00EA093C"/>
    <w:rsid w:val="00F3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72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1097</Words>
  <Characters>6259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cp:lastPrinted>2014-12-01T09:25:00Z</cp:lastPrinted>
  <dcterms:created xsi:type="dcterms:W3CDTF">2014-11-24T14:37:00Z</dcterms:created>
  <dcterms:modified xsi:type="dcterms:W3CDTF">2016-01-28T05:30:00Z</dcterms:modified>
</cp:coreProperties>
</file>