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C6" w:rsidRPr="00296202" w:rsidRDefault="00CB33C6" w:rsidP="00CB33C6">
      <w:pPr>
        <w:pStyle w:val="31"/>
        <w:spacing w:line="276" w:lineRule="auto"/>
        <w:jc w:val="center"/>
        <w:rPr>
          <w:rStyle w:val="a3"/>
          <w:b/>
          <w:shadow/>
          <w:color w:val="0070C0"/>
          <w:szCs w:val="28"/>
        </w:rPr>
      </w:pPr>
      <w:r w:rsidRPr="00296202">
        <w:rPr>
          <w:rStyle w:val="a3"/>
          <w:b/>
          <w:shadow/>
          <w:color w:val="0070C0"/>
          <w:sz w:val="40"/>
          <w:szCs w:val="28"/>
        </w:rPr>
        <w:t xml:space="preserve">Отчёт о результатах </w:t>
      </w:r>
      <w:proofErr w:type="spellStart"/>
      <w:r w:rsidRPr="00296202">
        <w:rPr>
          <w:rStyle w:val="a3"/>
          <w:b/>
          <w:shadow/>
          <w:color w:val="0070C0"/>
          <w:sz w:val="40"/>
          <w:szCs w:val="28"/>
        </w:rPr>
        <w:t>самообследования</w:t>
      </w:r>
      <w:proofErr w:type="spellEnd"/>
      <w:r w:rsidRPr="00296202">
        <w:rPr>
          <w:rStyle w:val="a3"/>
          <w:b/>
          <w:shadow/>
          <w:color w:val="0070C0"/>
          <w:szCs w:val="28"/>
        </w:rPr>
        <w:t xml:space="preserve"> </w:t>
      </w:r>
    </w:p>
    <w:p w:rsidR="00CB33C6" w:rsidRPr="00296202" w:rsidRDefault="00CB33C6" w:rsidP="00CB33C6">
      <w:pPr>
        <w:pStyle w:val="31"/>
        <w:spacing w:line="276" w:lineRule="auto"/>
        <w:jc w:val="center"/>
        <w:rPr>
          <w:color w:val="0070C0"/>
          <w:szCs w:val="28"/>
        </w:rPr>
      </w:pPr>
      <w:r w:rsidRPr="00296202">
        <w:rPr>
          <w:color w:val="0070C0"/>
          <w:szCs w:val="28"/>
        </w:rPr>
        <w:t>Муниципального бюджетного  дошкольного образовательного учреждения детский сад общеразвивающего вида № 15 «Ручеёк»</w:t>
      </w:r>
    </w:p>
    <w:p w:rsidR="00CB33C6" w:rsidRPr="00296202" w:rsidRDefault="00CB33C6" w:rsidP="00CB33C6">
      <w:pPr>
        <w:pStyle w:val="31"/>
        <w:spacing w:line="276" w:lineRule="auto"/>
        <w:jc w:val="center"/>
        <w:rPr>
          <w:bCs w:val="0"/>
          <w:shadow/>
          <w:color w:val="0070C0"/>
          <w:sz w:val="32"/>
          <w:szCs w:val="28"/>
        </w:rPr>
      </w:pPr>
      <w:r w:rsidRPr="00296202">
        <w:rPr>
          <w:rStyle w:val="a3"/>
          <w:b/>
          <w:shadow/>
          <w:color w:val="0070C0"/>
          <w:sz w:val="32"/>
          <w:szCs w:val="28"/>
        </w:rPr>
        <w:t>за 201</w:t>
      </w:r>
      <w:r w:rsidR="006D012E">
        <w:rPr>
          <w:rStyle w:val="a3"/>
          <w:b/>
          <w:shadow/>
          <w:color w:val="0070C0"/>
          <w:sz w:val="32"/>
          <w:szCs w:val="28"/>
        </w:rPr>
        <w:t>4</w:t>
      </w:r>
      <w:r w:rsidRPr="00296202">
        <w:rPr>
          <w:rStyle w:val="a3"/>
          <w:b/>
          <w:shadow/>
          <w:color w:val="0070C0"/>
          <w:sz w:val="32"/>
          <w:szCs w:val="28"/>
        </w:rPr>
        <w:t>-201</w:t>
      </w:r>
      <w:r w:rsidR="006D012E">
        <w:rPr>
          <w:rStyle w:val="a3"/>
          <w:b/>
          <w:shadow/>
          <w:color w:val="0070C0"/>
          <w:sz w:val="32"/>
          <w:szCs w:val="28"/>
        </w:rPr>
        <w:t>5</w:t>
      </w:r>
      <w:r w:rsidRPr="00296202">
        <w:rPr>
          <w:rStyle w:val="a3"/>
          <w:b/>
          <w:shadow/>
          <w:color w:val="0070C0"/>
          <w:sz w:val="32"/>
          <w:szCs w:val="28"/>
        </w:rPr>
        <w:t xml:space="preserve"> учебный год</w:t>
      </w:r>
    </w:p>
    <w:p w:rsidR="00CB33C6" w:rsidRDefault="00CB33C6" w:rsidP="00CB33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B33C6" w:rsidRDefault="00CB33C6" w:rsidP="00CB33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CB33C6" w:rsidRPr="00373510" w:rsidRDefault="00CB33C6" w:rsidP="00CB33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 w:rsidRPr="00373510">
        <w:rPr>
          <w:rFonts w:ascii="Times New Roman" w:hAnsi="Times New Roman"/>
          <w:b/>
          <w:sz w:val="28"/>
          <w:szCs w:val="24"/>
        </w:rPr>
        <w:t>Содержание</w:t>
      </w:r>
      <w:r>
        <w:rPr>
          <w:rFonts w:ascii="Times New Roman" w:hAnsi="Times New Roman"/>
          <w:b/>
          <w:sz w:val="28"/>
          <w:szCs w:val="24"/>
        </w:rPr>
        <w:t xml:space="preserve"> отчёта</w:t>
      </w:r>
      <w:r w:rsidRPr="00373510">
        <w:rPr>
          <w:rFonts w:ascii="Times New Roman" w:hAnsi="Times New Roman"/>
          <w:b/>
          <w:sz w:val="28"/>
          <w:szCs w:val="24"/>
        </w:rPr>
        <w:t xml:space="preserve">:  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Общие сведения о ДОУ.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Оценка образовательной  деятельности.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 xml:space="preserve">Оценка системы управления. 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Оценка организации воспитательно-образовательного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296202">
        <w:rPr>
          <w:rFonts w:ascii="Times New Roman" w:hAnsi="Times New Roman"/>
          <w:sz w:val="28"/>
          <w:szCs w:val="24"/>
        </w:rPr>
        <w:t>процесса.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96202">
        <w:rPr>
          <w:rFonts w:ascii="Times New Roman" w:hAnsi="Times New Roman"/>
          <w:sz w:val="28"/>
          <w:szCs w:val="24"/>
        </w:rPr>
        <w:t>Востребованность</w:t>
      </w:r>
      <w:proofErr w:type="spellEnd"/>
      <w:r w:rsidRPr="00296202">
        <w:rPr>
          <w:rFonts w:ascii="Times New Roman" w:hAnsi="Times New Roman"/>
          <w:sz w:val="28"/>
          <w:szCs w:val="24"/>
        </w:rPr>
        <w:t xml:space="preserve"> выпускников ДОУ в сфере дополнительного образования.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Оценка качества кадрового обеспечения.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Оценка качества  учебно-методического, информационного обеспечения.</w:t>
      </w:r>
    </w:p>
    <w:p w:rsidR="00CB33C6" w:rsidRPr="00296202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>Анализ материально-технической базы.</w:t>
      </w:r>
    </w:p>
    <w:p w:rsidR="00CB33C6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 xml:space="preserve">Анализ </w:t>
      </w:r>
      <w:r w:rsidRPr="00AA3BD3">
        <w:rPr>
          <w:rFonts w:ascii="Times New Roman" w:hAnsi="Times New Roman"/>
          <w:sz w:val="28"/>
          <w:szCs w:val="24"/>
        </w:rPr>
        <w:t>показателей деятельности, функционирования внутренней системы оценки качества дошкольного образования</w:t>
      </w:r>
      <w:r>
        <w:rPr>
          <w:rFonts w:ascii="Times New Roman" w:hAnsi="Times New Roman"/>
          <w:sz w:val="28"/>
          <w:szCs w:val="24"/>
        </w:rPr>
        <w:t>.</w:t>
      </w:r>
    </w:p>
    <w:p w:rsidR="00CB33C6" w:rsidRPr="00A6031C" w:rsidRDefault="00CB33C6" w:rsidP="00CB33C6">
      <w:pPr>
        <w:pStyle w:val="a5"/>
        <w:numPr>
          <w:ilvl w:val="0"/>
          <w:numId w:val="1"/>
        </w:numPr>
        <w:spacing w:line="240" w:lineRule="auto"/>
        <w:ind w:left="993" w:hanging="426"/>
        <w:jc w:val="both"/>
        <w:rPr>
          <w:rFonts w:ascii="Times New Roman" w:hAnsi="Times New Roman"/>
          <w:sz w:val="28"/>
          <w:szCs w:val="24"/>
        </w:rPr>
      </w:pPr>
      <w:r w:rsidRPr="00A6031C">
        <w:rPr>
          <w:rFonts w:ascii="Times New Roman" w:hAnsi="Times New Roman"/>
          <w:sz w:val="28"/>
          <w:szCs w:val="28"/>
        </w:rPr>
        <w:t>Результаты анализа показателей деятельности организации</w:t>
      </w:r>
    </w:p>
    <w:p w:rsidR="00CB33C6" w:rsidRDefault="00CB33C6" w:rsidP="00CB33C6">
      <w:pPr>
        <w:pStyle w:val="a5"/>
        <w:ind w:left="0" w:firstLine="709"/>
        <w:rPr>
          <w:rFonts w:ascii="Times New Roman" w:hAnsi="Times New Roman"/>
          <w:b/>
          <w:color w:val="00B0F0"/>
          <w:sz w:val="28"/>
          <w:szCs w:val="28"/>
        </w:rPr>
      </w:pPr>
    </w:p>
    <w:p w:rsidR="00CB33C6" w:rsidRPr="00296202" w:rsidRDefault="00CB33C6" w:rsidP="00CB33C6">
      <w:pPr>
        <w:pStyle w:val="a5"/>
        <w:spacing w:after="0" w:line="240" w:lineRule="auto"/>
        <w:ind w:left="0" w:firstLine="709"/>
        <w:rPr>
          <w:rFonts w:ascii="Times New Roman" w:hAnsi="Times New Roman"/>
          <w:color w:val="0070C0"/>
          <w:sz w:val="28"/>
          <w:szCs w:val="28"/>
        </w:rPr>
      </w:pPr>
      <w:r w:rsidRPr="00296202">
        <w:rPr>
          <w:rFonts w:ascii="Times New Roman" w:hAnsi="Times New Roman"/>
          <w:b/>
          <w:color w:val="0070C0"/>
          <w:sz w:val="28"/>
          <w:szCs w:val="28"/>
        </w:rPr>
        <w:t xml:space="preserve">1. </w:t>
      </w:r>
      <w:r w:rsidRPr="00296202">
        <w:rPr>
          <w:rStyle w:val="a3"/>
          <w:rFonts w:ascii="Times New Roman" w:hAnsi="Times New Roman"/>
          <w:color w:val="0070C0"/>
          <w:sz w:val="28"/>
          <w:szCs w:val="28"/>
        </w:rPr>
        <w:t>Общие сведения о ДОУ</w:t>
      </w:r>
    </w:p>
    <w:p w:rsidR="00CB33C6" w:rsidRPr="007700B0" w:rsidRDefault="00CB33C6" w:rsidP="00CB33C6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0B0">
        <w:rPr>
          <w:rFonts w:ascii="Times New Roman" w:hAnsi="Times New Roman" w:cs="Times New Roman"/>
          <w:iCs/>
          <w:sz w:val="28"/>
          <w:szCs w:val="28"/>
        </w:rPr>
        <w:t>Муниципальное бюджетное дошколь</w:t>
      </w:r>
      <w:r>
        <w:rPr>
          <w:rFonts w:ascii="Times New Roman" w:hAnsi="Times New Roman" w:cs="Times New Roman"/>
          <w:iCs/>
          <w:sz w:val="28"/>
          <w:szCs w:val="28"/>
        </w:rPr>
        <w:t>ное образовательное учреждение д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 вида № </w:t>
      </w:r>
      <w:r>
        <w:rPr>
          <w:rFonts w:ascii="Times New Roman" w:hAnsi="Times New Roman" w:cs="Times New Roman"/>
          <w:iCs/>
          <w:sz w:val="28"/>
          <w:szCs w:val="28"/>
        </w:rPr>
        <w:t xml:space="preserve">15 </w:t>
      </w:r>
      <w:r w:rsidRPr="007700B0">
        <w:rPr>
          <w:rFonts w:ascii="Times New Roman" w:hAnsi="Times New Roman" w:cs="Times New Roman"/>
          <w:iCs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Ручеёк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сокращенное название</w:t>
      </w:r>
      <w:r w:rsidRPr="007700B0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Pr="007700B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00B0">
        <w:rPr>
          <w:rFonts w:ascii="Times New Roman" w:hAnsi="Times New Roman" w:cs="Times New Roman"/>
          <w:sz w:val="28"/>
          <w:szCs w:val="28"/>
        </w:rPr>
        <w:t xml:space="preserve">/с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00B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Pr="00770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имеет юридический и фактический адрес</w:t>
      </w:r>
      <w:r w:rsidRPr="007700B0">
        <w:rPr>
          <w:rFonts w:ascii="Times New Roman" w:hAnsi="Times New Roman" w:cs="Times New Roman"/>
          <w:sz w:val="28"/>
          <w:szCs w:val="28"/>
        </w:rPr>
        <w:t xml:space="preserve">: 666679 Иркутская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Усть-</w:t>
      </w:r>
      <w:r w:rsidRPr="007700B0">
        <w:rPr>
          <w:rFonts w:ascii="Times New Roman" w:hAnsi="Times New Roman" w:cs="Times New Roman"/>
          <w:sz w:val="28"/>
          <w:szCs w:val="28"/>
        </w:rPr>
        <w:t>Илимск, пр. Дружбы - Народов, 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Default="00CB33C6" w:rsidP="00CB33C6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Контактные т</w:t>
      </w:r>
      <w:r w:rsidRPr="007700B0">
        <w:rPr>
          <w:sz w:val="28"/>
          <w:szCs w:val="28"/>
        </w:rPr>
        <w:t>елефон</w:t>
      </w:r>
      <w:r>
        <w:rPr>
          <w:sz w:val="28"/>
          <w:szCs w:val="28"/>
        </w:rPr>
        <w:t>ы:</w:t>
      </w:r>
      <w:r w:rsidRPr="007700B0">
        <w:rPr>
          <w:sz w:val="28"/>
          <w:szCs w:val="28"/>
        </w:rPr>
        <w:t xml:space="preserve"> (39535) 5-85-94, 5-90-70</w:t>
      </w:r>
      <w:r>
        <w:rPr>
          <w:sz w:val="28"/>
          <w:szCs w:val="28"/>
        </w:rPr>
        <w:t>.</w:t>
      </w:r>
    </w:p>
    <w:p w:rsidR="00CB33C6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700B0">
        <w:rPr>
          <w:rFonts w:ascii="Times New Roman" w:hAnsi="Times New Roman" w:cs="Times New Roman"/>
          <w:sz w:val="28"/>
          <w:szCs w:val="28"/>
        </w:rPr>
        <w:t xml:space="preserve">Адрес сайта в сети Интернет: </w:t>
      </w:r>
      <w:hyperlink r:id="rId8" w:history="1">
        <w:r w:rsidRPr="00EF2406">
          <w:rPr>
            <w:rStyle w:val="ab"/>
            <w:rFonts w:ascii="Times New Roman" w:hAnsi="Times New Roman" w:cs="Times New Roman"/>
            <w:bCs/>
            <w:sz w:val="28"/>
            <w:szCs w:val="28"/>
          </w:rPr>
          <w:t>www.dou38.ru/ustilimsk15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33C6" w:rsidRPr="007700B0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 w:rsidRPr="007700B0">
        <w:t xml:space="preserve"> </w:t>
      </w:r>
      <w:hyperlink r:id="rId9" w:history="1">
        <w:r w:rsidRPr="007700B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7700B0">
          <w:rPr>
            <w:rStyle w:val="ab"/>
            <w:rFonts w:ascii="Times New Roman" w:hAnsi="Times New Roman" w:cs="Times New Roman"/>
            <w:sz w:val="28"/>
            <w:szCs w:val="28"/>
          </w:rPr>
          <w:t>15@</w:t>
        </w:r>
        <w:r w:rsidRPr="007700B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7700B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700B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B33C6" w:rsidRPr="007700B0" w:rsidRDefault="00CB33C6" w:rsidP="00CB33C6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700B0">
        <w:rPr>
          <w:rFonts w:ascii="Times New Roman" w:hAnsi="Times New Roman" w:cs="Times New Roman"/>
          <w:bCs/>
          <w:sz w:val="28"/>
          <w:szCs w:val="28"/>
        </w:rPr>
        <w:t>Руководитель:</w:t>
      </w:r>
      <w:r w:rsidRPr="0077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Раздъяконова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Pr="007700B0">
        <w:rPr>
          <w:rFonts w:ascii="Times New Roman" w:hAnsi="Times New Roman" w:cs="Times New Roman"/>
          <w:sz w:val="28"/>
          <w:szCs w:val="28"/>
        </w:rPr>
        <w:t>, заведующая.</w:t>
      </w:r>
    </w:p>
    <w:p w:rsidR="00CB33C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осуществляется в соответствии с л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ицензи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которая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выдана Службой по контролю и надзору в сфере образования Иркутской области от 7 марта 2014 г.,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ерия 38Л01 № 0001815.</w:t>
      </w:r>
    </w:p>
    <w:p w:rsidR="00CB33C6" w:rsidRDefault="00CB33C6" w:rsidP="00CB33C6">
      <w:pPr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ДОУ функционирует в </w:t>
      </w:r>
      <w:r w:rsidRPr="007700B0">
        <w:rPr>
          <w:rFonts w:ascii="Times New Roman" w:hAnsi="Times New Roman" w:cs="Times New Roman"/>
          <w:iCs/>
          <w:sz w:val="28"/>
          <w:szCs w:val="28"/>
        </w:rPr>
        <w:t>двенадцатичасово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 пятидневной рабочей неделе, суббота, воскресенье – выходные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длительность пребывания воспитанников с </w:t>
      </w:r>
      <w:r w:rsidRPr="007700B0">
        <w:rPr>
          <w:rFonts w:ascii="Times New Roman" w:hAnsi="Times New Roman" w:cs="Times New Roman"/>
          <w:iCs/>
          <w:sz w:val="28"/>
          <w:szCs w:val="28"/>
        </w:rPr>
        <w:t xml:space="preserve">7-00 </w:t>
      </w:r>
      <w:r>
        <w:rPr>
          <w:rFonts w:ascii="Times New Roman" w:hAnsi="Times New Roman" w:cs="Times New Roman"/>
          <w:iCs/>
          <w:sz w:val="28"/>
          <w:szCs w:val="28"/>
        </w:rPr>
        <w:t>до</w:t>
      </w:r>
      <w:r w:rsidRPr="007700B0">
        <w:rPr>
          <w:rFonts w:ascii="Times New Roman" w:hAnsi="Times New Roman" w:cs="Times New Roman"/>
          <w:iCs/>
          <w:sz w:val="28"/>
          <w:szCs w:val="28"/>
        </w:rPr>
        <w:t>19-00 час</w:t>
      </w:r>
      <w:r>
        <w:rPr>
          <w:rFonts w:ascii="Times New Roman" w:hAnsi="Times New Roman" w:cs="Times New Roman"/>
          <w:iCs/>
          <w:sz w:val="28"/>
          <w:szCs w:val="28"/>
        </w:rPr>
        <w:t>ов.</w:t>
      </w:r>
    </w:p>
    <w:p w:rsidR="00CB33C6" w:rsidRPr="002E78F5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2E78F5">
        <w:rPr>
          <w:rFonts w:ascii="Times New Roman" w:hAnsi="Times New Roman" w:cs="Times New Roman"/>
          <w:bCs/>
          <w:sz w:val="28"/>
          <w:szCs w:val="28"/>
        </w:rPr>
        <w:t>На конец учебного года в ДОУ функционирует 12 групп. Из них:</w:t>
      </w:r>
    </w:p>
    <w:p w:rsidR="00EF57DD" w:rsidRPr="002E78F5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2E78F5">
        <w:rPr>
          <w:rFonts w:ascii="Times New Roman" w:hAnsi="Times New Roman"/>
          <w:sz w:val="28"/>
          <w:szCs w:val="28"/>
        </w:rPr>
        <w:t>первая младшая группа № 01 – 25детей,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первая младшая группа № 02 – 24 ребенка,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вторая младшая группа  № 06 –  24 ребенка,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вторая младшая группа  № 09 –  22 ребенка.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средняя группа  № 03 – 20 детей,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lastRenderedPageBreak/>
        <w:t>средняя группа  № 04 – 22 ребенка,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средняя группа  № 12 – 22 ребенка,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старшая группа № 10 –  21 ребенок,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старшая группа № 11 – 21 ребенок,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подготовительная  группа № 05 – 21 ребенок,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подготовительная  группа № 07 – 21 ребенок,</w:t>
      </w:r>
    </w:p>
    <w:p w:rsidR="00EF57DD" w:rsidRPr="00EF57DD" w:rsidRDefault="00EF57DD" w:rsidP="00EF57DD">
      <w:pPr>
        <w:spacing w:after="0" w:line="240" w:lineRule="auto"/>
        <w:ind w:left="708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подготовительная  группа № 08 – 20 детей.</w:t>
      </w:r>
    </w:p>
    <w:p w:rsidR="00CB33C6" w:rsidRPr="00A0410C" w:rsidRDefault="00CB33C6" w:rsidP="00CB33C6">
      <w:pPr>
        <w:shd w:val="clear" w:color="auto" w:fill="FFFFFF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</w:p>
    <w:p w:rsidR="00CB33C6" w:rsidRPr="00296202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 Оценка образовательной  деятельности. </w:t>
      </w:r>
      <w:r w:rsidRPr="0029620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B33C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A48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соблюдением основных законодательных и нормативных документов:</w:t>
      </w:r>
    </w:p>
    <w:p w:rsidR="00CB33C6" w:rsidRPr="007700B0" w:rsidRDefault="00CB33C6" w:rsidP="00862714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700B0">
        <w:rPr>
          <w:spacing w:val="-10"/>
          <w:sz w:val="28"/>
          <w:szCs w:val="28"/>
        </w:rPr>
        <w:t>Федеральн</w:t>
      </w:r>
      <w:r>
        <w:rPr>
          <w:spacing w:val="-10"/>
          <w:sz w:val="28"/>
          <w:szCs w:val="28"/>
        </w:rPr>
        <w:t>ым</w:t>
      </w:r>
      <w:r w:rsidRPr="007700B0">
        <w:rPr>
          <w:spacing w:val="-10"/>
          <w:sz w:val="28"/>
          <w:szCs w:val="28"/>
        </w:rPr>
        <w:t xml:space="preserve">  </w:t>
      </w:r>
      <w:r w:rsidRPr="007700B0">
        <w:rPr>
          <w:rStyle w:val="FontStyle40"/>
          <w:sz w:val="28"/>
          <w:szCs w:val="28"/>
        </w:rPr>
        <w:t>закон</w:t>
      </w:r>
      <w:r>
        <w:rPr>
          <w:rStyle w:val="FontStyle40"/>
          <w:sz w:val="28"/>
          <w:szCs w:val="28"/>
        </w:rPr>
        <w:t>ом</w:t>
      </w:r>
      <w:r w:rsidRPr="007700B0">
        <w:rPr>
          <w:rStyle w:val="FontStyle40"/>
          <w:sz w:val="28"/>
          <w:szCs w:val="28"/>
        </w:rPr>
        <w:t xml:space="preserve">   «Об образовании в Российской Федерации»</w:t>
      </w:r>
      <w:r w:rsidRPr="007700B0">
        <w:rPr>
          <w:sz w:val="28"/>
          <w:szCs w:val="28"/>
        </w:rPr>
        <w:t xml:space="preserve"> </w:t>
      </w:r>
      <w:r w:rsidRPr="007700B0">
        <w:rPr>
          <w:rStyle w:val="FontStyle40"/>
          <w:sz w:val="28"/>
          <w:szCs w:val="28"/>
        </w:rPr>
        <w:t>от 29.12.2012 г. №  273-ФЗ.</w:t>
      </w:r>
      <w:r w:rsidRPr="007700B0">
        <w:rPr>
          <w:sz w:val="28"/>
          <w:szCs w:val="28"/>
        </w:rPr>
        <w:t xml:space="preserve"> </w:t>
      </w:r>
    </w:p>
    <w:p w:rsidR="00CB33C6" w:rsidRPr="007700B0" w:rsidRDefault="00CB33C6" w:rsidP="00862714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 Министерства образования и науки Российской Федерации от 17.10.2013 г. 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30384).</w:t>
      </w:r>
    </w:p>
    <w:p w:rsidR="00CB33C6" w:rsidRPr="007700B0" w:rsidRDefault="00CB33C6" w:rsidP="00862714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sz w:val="28"/>
        </w:rPr>
      </w:pPr>
      <w:r w:rsidRPr="007700B0">
        <w:rPr>
          <w:sz w:val="28"/>
        </w:rPr>
        <w:t xml:space="preserve">«Санитарно-эпидемиологическими требованиями  к устройству, содержанию и организации режима работы в дошкольных организациях». Санитарно-эпидемиологическими правилами и нормативами </w:t>
      </w:r>
      <w:proofErr w:type="spellStart"/>
      <w:r w:rsidRPr="007700B0">
        <w:rPr>
          <w:sz w:val="28"/>
        </w:rPr>
        <w:t>СанПиН</w:t>
      </w:r>
      <w:proofErr w:type="spellEnd"/>
      <w:r w:rsidRPr="007700B0">
        <w:rPr>
          <w:sz w:val="28"/>
        </w:rPr>
        <w:t xml:space="preserve"> 2.4.1.3049-13, утвержденными постановлением Главного государственного санитарного врача Российской Федерации от 15 мая 2013 года № 26.</w:t>
      </w:r>
    </w:p>
    <w:p w:rsidR="00CB33C6" w:rsidRPr="007700B0" w:rsidRDefault="00CB33C6" w:rsidP="00862714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CB33C6" w:rsidRPr="007700B0" w:rsidRDefault="00CB33C6" w:rsidP="00862714">
      <w:pPr>
        <w:pStyle w:val="Style4"/>
        <w:widowControl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 w:rsidRPr="007700B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700B0">
        <w:rPr>
          <w:sz w:val="28"/>
          <w:szCs w:val="28"/>
        </w:rPr>
        <w:t xml:space="preserve"> Министерства здравоохранения и социального развития РФ от 26.08.2010 г. № 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B0">
        <w:rPr>
          <w:rFonts w:ascii="Times New Roman" w:hAnsi="Times New Roman" w:cs="Times New Roman"/>
          <w:sz w:val="28"/>
          <w:szCs w:val="28"/>
        </w:rPr>
        <w:t>На протяжении учебного года педагоги работали над исполнением следующих годовых задач:</w:t>
      </w:r>
    </w:p>
    <w:p w:rsidR="00EF57DD" w:rsidRPr="00EF57DD" w:rsidRDefault="00EF57DD" w:rsidP="00862714">
      <w:pPr>
        <w:pStyle w:val="a5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 xml:space="preserve">Развитие речевых и коммуникативных умений дошкольников в  непосредственно образовательной деятельности и в индивидуальной работе с детьми на основе комплексного подхода. </w:t>
      </w:r>
    </w:p>
    <w:p w:rsidR="00EF57DD" w:rsidRPr="00EF57DD" w:rsidRDefault="00EF57DD" w:rsidP="00862714">
      <w:pPr>
        <w:pStyle w:val="a5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 xml:space="preserve">Совершенствование методов и приемов оздоровительной работы: воспитание потребности в здоровом образе жизни; развитие физической подготовленности в соответствии с возможностями и состоянием здоровья ребенка. </w:t>
      </w:r>
    </w:p>
    <w:p w:rsidR="00EF57DD" w:rsidRPr="00EF57DD" w:rsidRDefault="00EF57DD" w:rsidP="00862714">
      <w:pPr>
        <w:pStyle w:val="a5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lastRenderedPageBreak/>
        <w:t>Создание предметно-развивающей среды, обеспечивающей реализацию образовательной программы дошкольного образования (в соответствии с ФГОС).</w:t>
      </w:r>
    </w:p>
    <w:p w:rsidR="00CB33C6" w:rsidRPr="007700B0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0B0">
        <w:rPr>
          <w:rFonts w:ascii="Times New Roman" w:hAnsi="Times New Roman" w:cs="Times New Roman"/>
          <w:sz w:val="28"/>
          <w:szCs w:val="28"/>
        </w:rPr>
        <w:t>Годовые задачи выполнялись через различные формы методической работы: педсоветы, консультации, семинары, открытые просмотры, тематические проверки</w:t>
      </w:r>
      <w:r w:rsidR="00EF57DD">
        <w:rPr>
          <w:rFonts w:ascii="Times New Roman" w:hAnsi="Times New Roman" w:cs="Times New Roman"/>
          <w:sz w:val="28"/>
          <w:szCs w:val="28"/>
        </w:rPr>
        <w:t xml:space="preserve">, </w:t>
      </w:r>
      <w:r w:rsidR="00EF57DD" w:rsidRPr="00EF57DD">
        <w:rPr>
          <w:rFonts w:ascii="Times New Roman" w:hAnsi="Times New Roman" w:cs="Times New Roman"/>
          <w:sz w:val="28"/>
          <w:szCs w:val="28"/>
        </w:rPr>
        <w:t xml:space="preserve"> </w:t>
      </w:r>
      <w:r w:rsidR="00EF57DD" w:rsidRPr="007700B0">
        <w:rPr>
          <w:rFonts w:ascii="Times New Roman" w:hAnsi="Times New Roman" w:cs="Times New Roman"/>
          <w:sz w:val="28"/>
          <w:szCs w:val="28"/>
        </w:rPr>
        <w:t xml:space="preserve"> оперативны</w:t>
      </w:r>
      <w:r w:rsidR="00EF57DD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Pr="007700B0">
        <w:rPr>
          <w:rFonts w:ascii="Times New Roman" w:hAnsi="Times New Roman" w:cs="Times New Roman"/>
          <w:sz w:val="28"/>
          <w:szCs w:val="28"/>
        </w:rPr>
        <w:t>, выставки и т.д.</w:t>
      </w:r>
    </w:p>
    <w:p w:rsidR="00EF57DD" w:rsidRPr="00EF57DD" w:rsidRDefault="00EF57DD" w:rsidP="00EF57DD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F57DD">
        <w:rPr>
          <w:rFonts w:ascii="Times New Roman" w:hAnsi="Times New Roman"/>
          <w:sz w:val="28"/>
          <w:szCs w:val="28"/>
        </w:rPr>
        <w:t xml:space="preserve">Для решения  первой годовой задачи по </w:t>
      </w:r>
      <w:r w:rsidRPr="00EF57DD">
        <w:rPr>
          <w:rFonts w:ascii="Times New Roman" w:hAnsi="Times New Roman"/>
          <w:sz w:val="28"/>
          <w:szCs w:val="24"/>
        </w:rPr>
        <w:t>развитию речевых и коммуникативных умений дошкольников</w:t>
      </w:r>
      <w:r w:rsidRPr="00EF57DD">
        <w:rPr>
          <w:rFonts w:ascii="Times New Roman" w:hAnsi="Times New Roman"/>
          <w:sz w:val="28"/>
          <w:szCs w:val="28"/>
        </w:rPr>
        <w:t xml:space="preserve"> были проведены: </w:t>
      </w:r>
    </w:p>
    <w:p w:rsidR="00EF57DD" w:rsidRPr="00EF57DD" w:rsidRDefault="00D7361E" w:rsidP="0086271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F57DD" w:rsidRPr="00EF57DD">
        <w:rPr>
          <w:rFonts w:ascii="Times New Roman" w:hAnsi="Times New Roman"/>
          <w:sz w:val="28"/>
          <w:szCs w:val="28"/>
        </w:rPr>
        <w:t xml:space="preserve"> форме деловой игры педагогический совет № </w:t>
      </w:r>
      <w:r w:rsidR="00EF57DD" w:rsidRPr="00EF57DD">
        <w:rPr>
          <w:rFonts w:ascii="Times New Roman" w:hAnsi="Times New Roman"/>
          <w:i/>
          <w:sz w:val="28"/>
          <w:szCs w:val="28"/>
        </w:rPr>
        <w:t xml:space="preserve"> </w:t>
      </w:r>
      <w:r w:rsidR="00EF57DD" w:rsidRPr="00EF57DD">
        <w:rPr>
          <w:rFonts w:ascii="Times New Roman" w:hAnsi="Times New Roman"/>
          <w:sz w:val="28"/>
          <w:szCs w:val="28"/>
        </w:rPr>
        <w:t xml:space="preserve">2 </w:t>
      </w:r>
      <w:r w:rsidR="00EF57DD" w:rsidRPr="00EF57DD">
        <w:rPr>
          <w:rFonts w:ascii="Times New Roman" w:hAnsi="Times New Roman"/>
          <w:bCs/>
          <w:sz w:val="28"/>
          <w:szCs w:val="28"/>
        </w:rPr>
        <w:t xml:space="preserve"> «Особенности</w:t>
      </w:r>
      <w:r w:rsidR="00EF57DD" w:rsidRPr="00EF57D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EF57DD" w:rsidRPr="00EF57DD">
        <w:rPr>
          <w:rFonts w:ascii="Times New Roman" w:hAnsi="Times New Roman"/>
          <w:bCs/>
          <w:sz w:val="28"/>
          <w:szCs w:val="28"/>
        </w:rPr>
        <w:t>современных</w:t>
      </w:r>
      <w:r w:rsidR="00EF57DD" w:rsidRPr="00EF57DD">
        <w:rPr>
          <w:rFonts w:ascii="Times New Roman" w:hAnsi="Times New Roman"/>
          <w:bCs/>
          <w:color w:val="FF0000"/>
          <w:sz w:val="28"/>
          <w:szCs w:val="28"/>
        </w:rPr>
        <w:t xml:space="preserve">  </w:t>
      </w:r>
      <w:r w:rsidR="00EF57DD" w:rsidRPr="00EF57DD">
        <w:rPr>
          <w:rFonts w:ascii="Times New Roman" w:hAnsi="Times New Roman"/>
          <w:bCs/>
          <w:sz w:val="28"/>
          <w:szCs w:val="28"/>
        </w:rPr>
        <w:t>форм и методов работы в ДОУ по р</w:t>
      </w:r>
      <w:r>
        <w:rPr>
          <w:rFonts w:ascii="Times New Roman" w:hAnsi="Times New Roman"/>
          <w:bCs/>
          <w:sz w:val="28"/>
          <w:szCs w:val="28"/>
        </w:rPr>
        <w:t>ечевому развитию  дошкольников».</w:t>
      </w:r>
    </w:p>
    <w:p w:rsidR="00EF57DD" w:rsidRPr="00EF57DD" w:rsidRDefault="00EF57DD" w:rsidP="0086271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57DD">
        <w:rPr>
          <w:rFonts w:ascii="Times New Roman" w:hAnsi="Times New Roman"/>
          <w:sz w:val="28"/>
          <w:szCs w:val="28"/>
        </w:rPr>
        <w:t xml:space="preserve">Тематический  контроль </w:t>
      </w:r>
      <w:r w:rsidRPr="00EF57DD">
        <w:rPr>
          <w:rStyle w:val="apple-style-span"/>
          <w:rFonts w:ascii="Times New Roman" w:hAnsi="Times New Roman"/>
          <w:sz w:val="28"/>
          <w:szCs w:val="28"/>
        </w:rPr>
        <w:t>«Эффективность воспитательно-образовательной работы по речевому развитию дошкольников»</w:t>
      </w:r>
      <w:r w:rsidRPr="00EF57DD">
        <w:rPr>
          <w:rFonts w:ascii="Times New Roman" w:hAnsi="Times New Roman"/>
          <w:sz w:val="28"/>
          <w:szCs w:val="28"/>
        </w:rPr>
        <w:t xml:space="preserve">, основной целью  которого было </w:t>
      </w:r>
      <w:r w:rsidRPr="00EF57DD">
        <w:rPr>
          <w:rFonts w:ascii="Times New Roman" w:hAnsi="Times New Roman"/>
          <w:sz w:val="28"/>
        </w:rPr>
        <w:t>определение эффективности воспитательно-образовательной работы в ДОУ по развитию речи детей разных возрастных групп; средствами всестороннего обследования воспитательно-образовательного процесса и последующего педагогического анализа, выяснение причин  и факторов, определяющих качество педагогическо</w:t>
      </w:r>
      <w:r w:rsidR="00D7361E">
        <w:rPr>
          <w:rFonts w:ascii="Times New Roman" w:hAnsi="Times New Roman"/>
          <w:sz w:val="28"/>
        </w:rPr>
        <w:t>й работы по развитию речи детей.</w:t>
      </w:r>
    </w:p>
    <w:p w:rsidR="00EF57DD" w:rsidRPr="00EF57DD" w:rsidRDefault="00EF57DD" w:rsidP="00862714">
      <w:pPr>
        <w:pStyle w:val="a5"/>
        <w:numPr>
          <w:ilvl w:val="0"/>
          <w:numId w:val="17"/>
        </w:numPr>
        <w:spacing w:after="0" w:line="240" w:lineRule="auto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EF57DD">
        <w:rPr>
          <w:rStyle w:val="apple-style-span"/>
          <w:rFonts w:ascii="Times New Roman" w:hAnsi="Times New Roman"/>
          <w:sz w:val="28"/>
          <w:szCs w:val="28"/>
        </w:rPr>
        <w:t>К</w:t>
      </w:r>
      <w:r w:rsidRPr="00EF57DD">
        <w:rPr>
          <w:rFonts w:ascii="Times New Roman" w:hAnsi="Times New Roman"/>
          <w:sz w:val="28"/>
          <w:szCs w:val="28"/>
        </w:rPr>
        <w:t>онсультация для педагогов «Современные образовательные технологии для речевого развития дошкольников»</w:t>
      </w:r>
      <w:r w:rsidRPr="00EF57DD">
        <w:rPr>
          <w:rStyle w:val="apple-style-span"/>
          <w:rFonts w:ascii="Times New Roman" w:hAnsi="Times New Roman"/>
          <w:sz w:val="28"/>
          <w:szCs w:val="28"/>
        </w:rPr>
        <w:t>.</w:t>
      </w:r>
    </w:p>
    <w:p w:rsidR="00EF57DD" w:rsidRPr="00EF57DD" w:rsidRDefault="00EF57DD" w:rsidP="00EF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57DD">
        <w:rPr>
          <w:rFonts w:ascii="Times New Roman" w:hAnsi="Times New Roman" w:cs="Times New Roman"/>
          <w:sz w:val="28"/>
          <w:szCs w:val="28"/>
        </w:rPr>
        <w:t xml:space="preserve">Реализуя вторую годовую задачу </w:t>
      </w:r>
      <w:r w:rsidRPr="00EF57DD">
        <w:rPr>
          <w:rFonts w:ascii="Times New Roman" w:hAnsi="Times New Roman" w:cs="Times New Roman"/>
          <w:sz w:val="28"/>
        </w:rPr>
        <w:t>по совершенствованию методов и приемов оздоровительной работы</w:t>
      </w:r>
      <w:r w:rsidRPr="00EF57DD">
        <w:rPr>
          <w:rFonts w:ascii="Times New Roman" w:hAnsi="Times New Roman" w:cs="Times New Roman"/>
          <w:sz w:val="28"/>
          <w:szCs w:val="28"/>
        </w:rPr>
        <w:t xml:space="preserve">, провели:   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EF57DD">
        <w:rPr>
          <w:sz w:val="28"/>
          <w:szCs w:val="28"/>
        </w:rPr>
        <w:t xml:space="preserve">Педагогический совет </w:t>
      </w:r>
      <w:r w:rsidRPr="00EF57DD">
        <w:rPr>
          <w:sz w:val="28"/>
        </w:rPr>
        <w:t>№ 3 «Совершенствование форм физического развития по укреплению здоровья дошкольников»</w:t>
      </w:r>
      <w:r w:rsidRPr="00EF57DD">
        <w:rPr>
          <w:bCs/>
          <w:sz w:val="28"/>
          <w:szCs w:val="28"/>
        </w:rPr>
        <w:t xml:space="preserve">, где были заслушаны </w:t>
      </w:r>
      <w:r w:rsidRPr="00EF57DD">
        <w:rPr>
          <w:sz w:val="28"/>
          <w:szCs w:val="28"/>
        </w:rPr>
        <w:t xml:space="preserve">итоги </w:t>
      </w:r>
      <w:r w:rsidRPr="00D7361E">
        <w:rPr>
          <w:rStyle w:val="a3"/>
          <w:b w:val="0"/>
          <w:sz w:val="28"/>
          <w:szCs w:val="28"/>
          <w:bdr w:val="none" w:sz="0" w:space="0" w:color="auto" w:frame="1"/>
        </w:rPr>
        <w:t>анкетного опроса родителей,</w:t>
      </w:r>
      <w:r w:rsidRPr="00D7361E">
        <w:rPr>
          <w:sz w:val="28"/>
          <w:szCs w:val="28"/>
        </w:rPr>
        <w:t xml:space="preserve"> итоги тематической проверки по данному</w:t>
      </w:r>
      <w:r w:rsidRPr="00EF57DD">
        <w:rPr>
          <w:sz w:val="28"/>
          <w:szCs w:val="28"/>
        </w:rPr>
        <w:t xml:space="preserve"> направлению,  проведена деловая игра и решены педагогические ситуации.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bCs/>
          <w:sz w:val="28"/>
          <w:szCs w:val="28"/>
        </w:rPr>
      </w:pPr>
      <w:r w:rsidRPr="00EF57DD">
        <w:rPr>
          <w:bCs/>
          <w:sz w:val="28"/>
          <w:szCs w:val="28"/>
        </w:rPr>
        <w:t>Т</w:t>
      </w:r>
      <w:r w:rsidRPr="00EF57DD">
        <w:rPr>
          <w:sz w:val="28"/>
          <w:szCs w:val="28"/>
        </w:rPr>
        <w:t xml:space="preserve">ематический контроль </w:t>
      </w:r>
      <w:r w:rsidRPr="00EF57DD">
        <w:rPr>
          <w:rStyle w:val="apple-style-span"/>
          <w:sz w:val="28"/>
        </w:rPr>
        <w:t>«Организация и эффективность работы по развитию у дошкольников двигательной активности в режиме дошкольного образовательного учреждения»</w:t>
      </w:r>
      <w:r w:rsidRPr="00EF57DD">
        <w:rPr>
          <w:sz w:val="28"/>
          <w:szCs w:val="28"/>
        </w:rPr>
        <w:t>, целью которого было изучение состояния работы в ДОУ по данному направлению;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EF57DD">
        <w:rPr>
          <w:sz w:val="28"/>
          <w:szCs w:val="28"/>
        </w:rPr>
        <w:t xml:space="preserve">Консультацию по теме: </w:t>
      </w:r>
      <w:r w:rsidRPr="00EF57DD">
        <w:rPr>
          <w:sz w:val="28"/>
        </w:rPr>
        <w:t>«Совместная работа педагогов и родителей по укреплению здоровья детей дошкольного возраста»</w:t>
      </w:r>
      <w:r w:rsidR="00D7361E">
        <w:rPr>
          <w:sz w:val="28"/>
        </w:rPr>
        <w:t>.</w:t>
      </w:r>
      <w:r w:rsidRPr="00EF57DD">
        <w:rPr>
          <w:sz w:val="32"/>
          <w:szCs w:val="28"/>
        </w:rPr>
        <w:t xml:space="preserve"> 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sz w:val="28"/>
          <w:szCs w:val="28"/>
        </w:rPr>
      </w:pPr>
      <w:proofErr w:type="spellStart"/>
      <w:r w:rsidRPr="00EF57DD">
        <w:rPr>
          <w:sz w:val="28"/>
          <w:szCs w:val="28"/>
        </w:rPr>
        <w:t>Медико-психолого-педагогическое</w:t>
      </w:r>
      <w:proofErr w:type="spellEnd"/>
      <w:r w:rsidRPr="00EF57DD">
        <w:rPr>
          <w:sz w:val="28"/>
          <w:szCs w:val="28"/>
        </w:rPr>
        <w:t xml:space="preserve"> совещание по адаптации детей </w:t>
      </w:r>
      <w:r w:rsidR="00D7361E">
        <w:rPr>
          <w:sz w:val="28"/>
          <w:szCs w:val="28"/>
        </w:rPr>
        <w:t>раннего возраста к условиям ДОУ.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sz w:val="28"/>
          <w:szCs w:val="28"/>
        </w:rPr>
      </w:pPr>
      <w:r w:rsidRPr="00EF57DD">
        <w:rPr>
          <w:sz w:val="28"/>
        </w:rPr>
        <w:t>Теоретико-практический семинар «Охрана и укрепление зрения (профилакти</w:t>
      </w:r>
      <w:r w:rsidR="00D7361E">
        <w:rPr>
          <w:sz w:val="28"/>
        </w:rPr>
        <w:t>ка) детей дошкольного возраста».</w:t>
      </w:r>
    </w:p>
    <w:p w:rsidR="00EF57DD" w:rsidRPr="00EF57DD" w:rsidRDefault="00EF57DD" w:rsidP="00862714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outlineLvl w:val="3"/>
        <w:rPr>
          <w:color w:val="FF0000"/>
          <w:sz w:val="28"/>
          <w:szCs w:val="28"/>
        </w:rPr>
      </w:pPr>
      <w:r w:rsidRPr="00EF57DD">
        <w:rPr>
          <w:sz w:val="28"/>
          <w:szCs w:val="28"/>
        </w:rPr>
        <w:t>Открытые просмотры занятий по плаванию в бассейне для родителей дошкольных групп № 06 «Малышок», № 05 «Ветерок», № 11 «Капелька», № 12 «Улыбка»; совместные праздники, выставки, конкурсы (согласно годовому плану).</w:t>
      </w:r>
    </w:p>
    <w:p w:rsidR="00EF57DD" w:rsidRPr="00EF57DD" w:rsidRDefault="00EF57DD" w:rsidP="00EF5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F57DD">
        <w:rPr>
          <w:rFonts w:ascii="Times New Roman" w:hAnsi="Times New Roman" w:cs="Times New Roman"/>
          <w:sz w:val="28"/>
        </w:rPr>
        <w:lastRenderedPageBreak/>
        <w:t>Для решения годовой задачи по созданию развивающей предметно-пространственной среды, обеспечивающей реализацию образовательной программы дошкольного образования (в соответствии с ФГОС) провели:</w:t>
      </w:r>
    </w:p>
    <w:p w:rsidR="00EF57DD" w:rsidRPr="00EF57DD" w:rsidRDefault="00EF57DD" w:rsidP="008627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F57DD">
        <w:rPr>
          <w:rFonts w:ascii="Times New Roman" w:hAnsi="Times New Roman"/>
          <w:sz w:val="28"/>
          <w:szCs w:val="28"/>
        </w:rPr>
        <w:t xml:space="preserve">Педагогический совет </w:t>
      </w:r>
      <w:r w:rsidRPr="00EF57DD">
        <w:rPr>
          <w:rFonts w:ascii="Times New Roman" w:hAnsi="Times New Roman"/>
          <w:sz w:val="28"/>
          <w:szCs w:val="24"/>
        </w:rPr>
        <w:t xml:space="preserve">№ 4, на котором в рамках теоретической части </w:t>
      </w:r>
      <w:r w:rsidRPr="00EF57DD">
        <w:rPr>
          <w:rFonts w:ascii="Times New Roman" w:hAnsi="Times New Roman"/>
          <w:i/>
          <w:sz w:val="24"/>
          <w:szCs w:val="24"/>
        </w:rPr>
        <w:t xml:space="preserve"> </w:t>
      </w:r>
      <w:r w:rsidRPr="00EF57DD">
        <w:rPr>
          <w:rFonts w:ascii="Times New Roman" w:hAnsi="Times New Roman"/>
          <w:sz w:val="28"/>
          <w:szCs w:val="24"/>
        </w:rPr>
        <w:t>было заслушано выступление заведующей по теме: «Предметно-пространственная среда дошкольного учреждения как развивающая среда (в соответствии с ФГОС)», заслушана  аналитическая справка о результатах тематического контроля, проведена деловая игра</w:t>
      </w:r>
      <w:r w:rsidR="00D7361E">
        <w:rPr>
          <w:rFonts w:ascii="Times New Roman" w:hAnsi="Times New Roman"/>
          <w:sz w:val="28"/>
          <w:szCs w:val="24"/>
        </w:rPr>
        <w:t>.</w:t>
      </w:r>
    </w:p>
    <w:p w:rsidR="00EF57DD" w:rsidRPr="00EF57DD" w:rsidRDefault="00EF57DD" w:rsidP="008627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EF57DD">
        <w:rPr>
          <w:rFonts w:ascii="Times New Roman" w:hAnsi="Times New Roman"/>
          <w:sz w:val="28"/>
          <w:szCs w:val="24"/>
        </w:rPr>
        <w:t>Тематический  контроль по теме: «Эффективность</w:t>
      </w:r>
      <w:r w:rsidRPr="00EF57DD">
        <w:rPr>
          <w:rFonts w:ascii="Times New Roman" w:hAnsi="Times New Roman"/>
          <w:i/>
          <w:sz w:val="28"/>
          <w:szCs w:val="24"/>
        </w:rPr>
        <w:t xml:space="preserve"> </w:t>
      </w:r>
      <w:r w:rsidRPr="00EF57DD">
        <w:rPr>
          <w:rFonts w:ascii="Times New Roman" w:hAnsi="Times New Roman"/>
          <w:sz w:val="28"/>
          <w:szCs w:val="24"/>
        </w:rPr>
        <w:t>предметно-пространственной  среды ДОУ»</w:t>
      </w:r>
      <w:r w:rsidR="00D7361E">
        <w:rPr>
          <w:rFonts w:ascii="Times New Roman" w:hAnsi="Times New Roman"/>
          <w:sz w:val="28"/>
          <w:szCs w:val="24"/>
        </w:rPr>
        <w:t>.</w:t>
      </w:r>
    </w:p>
    <w:p w:rsidR="00EF57DD" w:rsidRPr="00EF57DD" w:rsidRDefault="00EF57DD" w:rsidP="008627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7DD">
        <w:rPr>
          <w:rFonts w:ascii="Times New Roman" w:hAnsi="Times New Roman"/>
          <w:sz w:val="28"/>
          <w:szCs w:val="28"/>
        </w:rPr>
        <w:t>Консультацию для педагогов «Речевая предметно-пространственная и игровая  среда в ДОУ»</w:t>
      </w:r>
      <w:r w:rsidR="00D7361E">
        <w:rPr>
          <w:rFonts w:ascii="Times New Roman" w:hAnsi="Times New Roman"/>
          <w:sz w:val="28"/>
          <w:szCs w:val="28"/>
        </w:rPr>
        <w:t>.</w:t>
      </w:r>
    </w:p>
    <w:p w:rsidR="00EF57DD" w:rsidRPr="00EF57DD" w:rsidRDefault="00EF57DD" w:rsidP="00862714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57DD">
        <w:rPr>
          <w:rFonts w:ascii="Times New Roman" w:hAnsi="Times New Roman"/>
          <w:sz w:val="28"/>
          <w:szCs w:val="28"/>
        </w:rPr>
        <w:t xml:space="preserve">Смотр-конкурс «Создание предметно-пространственной  среды в группах в соответствии с ФГОС </w:t>
      </w:r>
      <w:proofErr w:type="gramStart"/>
      <w:r w:rsidRPr="00EF57DD">
        <w:rPr>
          <w:rFonts w:ascii="Times New Roman" w:hAnsi="Times New Roman"/>
          <w:sz w:val="28"/>
          <w:szCs w:val="28"/>
        </w:rPr>
        <w:t>ДО</w:t>
      </w:r>
      <w:proofErr w:type="gramEnd"/>
      <w:r w:rsidRPr="00EF57DD">
        <w:rPr>
          <w:rFonts w:ascii="Times New Roman" w:hAnsi="Times New Roman"/>
          <w:sz w:val="28"/>
          <w:szCs w:val="28"/>
        </w:rPr>
        <w:t>.</w:t>
      </w:r>
    </w:p>
    <w:p w:rsidR="00EF57DD" w:rsidRPr="002E78F5" w:rsidRDefault="00EF57DD" w:rsidP="002E7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7DD">
        <w:rPr>
          <w:rFonts w:ascii="Times New Roman" w:hAnsi="Times New Roman" w:cs="Times New Roman"/>
          <w:sz w:val="28"/>
          <w:szCs w:val="28"/>
        </w:rPr>
        <w:t>В течение учебного года работали творческие группы педагогов по основным направлениям:</w:t>
      </w:r>
      <w:r w:rsidRPr="00EF57DD">
        <w:rPr>
          <w:rFonts w:ascii="Times New Roman" w:hAnsi="Times New Roman" w:cs="Times New Roman"/>
          <w:bCs/>
          <w:sz w:val="28"/>
        </w:rPr>
        <w:t xml:space="preserve"> р</w:t>
      </w:r>
      <w:r w:rsidRPr="00EF57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ечевое развитие  дошкольников</w:t>
      </w:r>
      <w:r w:rsidRPr="00EF57DD">
        <w:rPr>
          <w:rFonts w:ascii="Times New Roman" w:hAnsi="Times New Roman" w:cs="Times New Roman"/>
          <w:bCs/>
          <w:sz w:val="28"/>
        </w:rPr>
        <w:t>,</w:t>
      </w:r>
      <w:r w:rsidRPr="00EF57DD">
        <w:rPr>
          <w:rFonts w:ascii="Times New Roman" w:hAnsi="Times New Roman" w:cs="Times New Roman"/>
          <w:sz w:val="28"/>
        </w:rPr>
        <w:t xml:space="preserve"> ф</w:t>
      </w:r>
      <w:r w:rsidRPr="00EF57DD">
        <w:rPr>
          <w:rFonts w:ascii="Times New Roman" w:hAnsi="Times New Roman" w:cs="Times New Roman"/>
          <w:sz w:val="28"/>
          <w:szCs w:val="24"/>
        </w:rPr>
        <w:t>изическое  развитие и укрепление здоровья дошкольников</w:t>
      </w:r>
      <w:r w:rsidRPr="00EF57DD">
        <w:rPr>
          <w:rFonts w:ascii="Times New Roman" w:hAnsi="Times New Roman" w:cs="Times New Roman"/>
          <w:sz w:val="28"/>
        </w:rPr>
        <w:t>, развивающая п</w:t>
      </w:r>
      <w:r w:rsidRPr="00EF57DD">
        <w:rPr>
          <w:rFonts w:ascii="Times New Roman" w:hAnsi="Times New Roman" w:cs="Times New Roman"/>
          <w:sz w:val="28"/>
          <w:szCs w:val="24"/>
        </w:rPr>
        <w:t>редметно-пространственная среда ДОУ</w:t>
      </w:r>
      <w:r w:rsidRPr="00EF57DD">
        <w:rPr>
          <w:rFonts w:ascii="Times New Roman" w:hAnsi="Times New Roman" w:cs="Times New Roman"/>
          <w:sz w:val="28"/>
        </w:rPr>
        <w:t xml:space="preserve">, редколлегия. </w:t>
      </w:r>
      <w:r w:rsidRPr="00EF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Pr="00EF57DD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Pr="00EF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7DD">
        <w:rPr>
          <w:rFonts w:ascii="Times New Roman" w:hAnsi="Times New Roman" w:cs="Times New Roman"/>
          <w:color w:val="000000"/>
          <w:sz w:val="28"/>
          <w:szCs w:val="28"/>
        </w:rPr>
        <w:t xml:space="preserve">которых </w:t>
      </w:r>
      <w:r w:rsidRPr="00EF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 w:rsidRPr="00EF57DD">
        <w:rPr>
          <w:rFonts w:ascii="Times New Roman" w:hAnsi="Times New Roman" w:cs="Times New Roman"/>
          <w:color w:val="000000"/>
          <w:sz w:val="28"/>
          <w:szCs w:val="28"/>
        </w:rPr>
        <w:t>лось</w:t>
      </w:r>
      <w:r w:rsidRPr="00EF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для профессионального общения, развития творческой активности, формирования и совершенствования профессиональных умений и навыков</w:t>
      </w:r>
      <w:r w:rsidRPr="00EF57D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ДОУ</w:t>
      </w:r>
      <w:r w:rsidRPr="00EF5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7DD" w:rsidRPr="002E78F5" w:rsidRDefault="00EF57DD" w:rsidP="002E78F5">
      <w:pPr>
        <w:pStyle w:val="a4"/>
        <w:spacing w:before="0" w:beforeAutospacing="0" w:after="0" w:afterAutospacing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Вся воспитательно-образовательная деятельность была освещена для </w:t>
      </w:r>
      <w:r w:rsidRPr="001E732F">
        <w:rPr>
          <w:sz w:val="28"/>
          <w:szCs w:val="28"/>
        </w:rPr>
        <w:t xml:space="preserve">родителей (законных представителей) </w:t>
      </w:r>
      <w:r w:rsidR="00D7361E">
        <w:rPr>
          <w:sz w:val="28"/>
          <w:szCs w:val="28"/>
        </w:rPr>
        <w:t xml:space="preserve">на сайте ДОУ, </w:t>
      </w:r>
      <w:r w:rsidRPr="001E732F">
        <w:rPr>
          <w:sz w:val="28"/>
          <w:szCs w:val="28"/>
        </w:rPr>
        <w:t>через газету «Дошкольник»,</w:t>
      </w:r>
      <w:r w:rsidRPr="00412B26">
        <w:rPr>
          <w:sz w:val="28"/>
          <w:szCs w:val="28"/>
        </w:rPr>
        <w:t xml:space="preserve"> стенды «Радужные капельки сотрудничества» и «Мы живем в Ручейке»</w:t>
      </w:r>
      <w:r>
        <w:rPr>
          <w:sz w:val="28"/>
          <w:szCs w:val="28"/>
        </w:rPr>
        <w:t>.</w:t>
      </w:r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pacing w:val="-8"/>
          <w:sz w:val="28"/>
          <w:szCs w:val="32"/>
        </w:rPr>
        <w:t xml:space="preserve">Процесс образования дошкольников </w:t>
      </w:r>
      <w:r w:rsidRPr="00DA60BF">
        <w:rPr>
          <w:rFonts w:ascii="Times New Roman" w:hAnsi="Times New Roman" w:cs="Times New Roman"/>
          <w:spacing w:val="-8"/>
          <w:sz w:val="28"/>
          <w:szCs w:val="32"/>
        </w:rPr>
        <w:t>осуществляется на основе О</w:t>
      </w:r>
      <w:r>
        <w:rPr>
          <w:rFonts w:ascii="Times New Roman" w:hAnsi="Times New Roman" w:cs="Times New Roman"/>
          <w:spacing w:val="-8"/>
          <w:sz w:val="28"/>
          <w:szCs w:val="32"/>
        </w:rPr>
        <w:t>сновной о</w:t>
      </w:r>
      <w:r w:rsidRPr="00DA60BF">
        <w:rPr>
          <w:rFonts w:ascii="Times New Roman" w:hAnsi="Times New Roman" w:cs="Times New Roman"/>
          <w:spacing w:val="-8"/>
          <w:sz w:val="28"/>
          <w:szCs w:val="32"/>
        </w:rPr>
        <w:t>бразовательн</w:t>
      </w:r>
      <w:r>
        <w:rPr>
          <w:rFonts w:ascii="Times New Roman" w:hAnsi="Times New Roman" w:cs="Times New Roman"/>
          <w:spacing w:val="-8"/>
          <w:sz w:val="28"/>
          <w:szCs w:val="32"/>
        </w:rPr>
        <w:t>ой</w:t>
      </w:r>
      <w:r w:rsidRPr="00DA60BF">
        <w:rPr>
          <w:rFonts w:ascii="Times New Roman" w:hAnsi="Times New Roman" w:cs="Times New Roman"/>
          <w:spacing w:val="-8"/>
          <w:sz w:val="28"/>
          <w:szCs w:val="32"/>
        </w:rPr>
        <w:t xml:space="preserve"> программ</w:t>
      </w:r>
      <w:r>
        <w:rPr>
          <w:rFonts w:ascii="Times New Roman" w:hAnsi="Times New Roman" w:cs="Times New Roman"/>
          <w:spacing w:val="-8"/>
          <w:sz w:val="28"/>
          <w:szCs w:val="32"/>
        </w:rPr>
        <w:t>ы</w:t>
      </w:r>
      <w:r w:rsidRPr="00DA60BF">
        <w:rPr>
          <w:rFonts w:ascii="Times New Roman" w:hAnsi="Times New Roman" w:cs="Times New Roman"/>
          <w:spacing w:val="-8"/>
          <w:sz w:val="28"/>
          <w:szCs w:val="32"/>
        </w:rPr>
        <w:t xml:space="preserve"> дошкольного образования МБДОУ</w:t>
      </w:r>
      <w:r>
        <w:rPr>
          <w:rFonts w:ascii="Times New Roman" w:hAnsi="Times New Roman" w:cs="Times New Roman"/>
          <w:spacing w:val="-8"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28"/>
          <w:szCs w:val="32"/>
        </w:rPr>
        <w:t>д</w:t>
      </w:r>
      <w:proofErr w:type="spellEnd"/>
      <w:r>
        <w:rPr>
          <w:rFonts w:ascii="Times New Roman" w:hAnsi="Times New Roman" w:cs="Times New Roman"/>
          <w:spacing w:val="-8"/>
          <w:sz w:val="28"/>
          <w:szCs w:val="32"/>
        </w:rPr>
        <w:t>/с</w:t>
      </w:r>
      <w:r w:rsidRPr="00DA60BF">
        <w:rPr>
          <w:rFonts w:ascii="Times New Roman" w:hAnsi="Times New Roman" w:cs="Times New Roman"/>
          <w:spacing w:val="-8"/>
          <w:sz w:val="28"/>
          <w:szCs w:val="32"/>
        </w:rPr>
        <w:t xml:space="preserve"> № 15 «Ручеёк», которая </w:t>
      </w:r>
      <w:r w:rsidRPr="00DA60BF">
        <w:rPr>
          <w:rFonts w:ascii="Times New Roman" w:hAnsi="Times New Roman" w:cs="Times New Roman"/>
          <w:sz w:val="28"/>
          <w:szCs w:val="32"/>
        </w:rPr>
        <w:t xml:space="preserve">является нормативно – управленческим документом, обеспечивающим целостный образовательный процесс в ДОУ. </w:t>
      </w:r>
    </w:p>
    <w:p w:rsidR="00CB33C6" w:rsidRPr="008B0014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Обязательная часть Программы </w:t>
      </w:r>
      <w:r w:rsidRPr="008B0014">
        <w:rPr>
          <w:rFonts w:ascii="Times New Roman" w:hAnsi="Times New Roman" w:cs="Times New Roman"/>
          <w:sz w:val="28"/>
          <w:szCs w:val="24"/>
        </w:rPr>
        <w:t>выстроена в соответствии с «Программой воспитания  и  обучения  в детском  саду»  под  редакцией  М.А.Васильевой, В.В.Гербовой, Т.С.Комаровой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C46">
        <w:rPr>
          <w:rFonts w:ascii="Times New Roman" w:hAnsi="Times New Roman" w:cs="Times New Roman"/>
          <w:sz w:val="28"/>
          <w:szCs w:val="28"/>
        </w:rPr>
        <w:t>При организации воспита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B91C46">
        <w:rPr>
          <w:rFonts w:ascii="Times New Roman" w:hAnsi="Times New Roman" w:cs="Times New Roman"/>
          <w:sz w:val="28"/>
          <w:szCs w:val="28"/>
        </w:rPr>
        <w:t>льно-образовательного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ДОУ учитывая принципы возрастной педагогики и психологии, выстраивают образовательную деятельность с детьми на адекватных возрасту формах работы и решают программные образовательные задачи  через организацию совместной образовательной деятельности взрослого и детей  и самостоятельной деятельности дошкольников. </w:t>
      </w:r>
    </w:p>
    <w:p w:rsidR="00CB33C6" w:rsidRPr="0012258D" w:rsidRDefault="00CB33C6" w:rsidP="00CB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Используя основную форму работы с дошкольниками и ведущий их вид деятельности игру, педагоги обеспечивают единство воспитательных, развивающих и обучающих целей и задач, избегая перегрузки детей.</w:t>
      </w:r>
      <w:r w:rsidRPr="002D3170">
        <w:rPr>
          <w:rFonts w:ascii="Times New Roman" w:hAnsi="Times New Roman"/>
          <w:sz w:val="24"/>
          <w:szCs w:val="24"/>
        </w:rPr>
        <w:t xml:space="preserve"> </w:t>
      </w:r>
      <w:r w:rsidRPr="002D3170">
        <w:rPr>
          <w:rFonts w:ascii="Times New Roman" w:hAnsi="Times New Roman"/>
          <w:sz w:val="28"/>
          <w:szCs w:val="24"/>
        </w:rPr>
        <w:t xml:space="preserve">При выборе методик обучения предпочтение отдают развивающим методикам, способствующим формированию познавательной и социальной сферы развития. </w:t>
      </w:r>
      <w:r w:rsidRPr="0012258D">
        <w:rPr>
          <w:rFonts w:ascii="Times New Roman" w:hAnsi="Times New Roman"/>
          <w:sz w:val="28"/>
          <w:szCs w:val="24"/>
        </w:rPr>
        <w:t xml:space="preserve">Активно используют проблемно-поисковые ситуации, </w:t>
      </w:r>
      <w:r w:rsidRPr="0012258D">
        <w:rPr>
          <w:rFonts w:ascii="Times New Roman" w:hAnsi="Times New Roman"/>
          <w:sz w:val="28"/>
          <w:szCs w:val="24"/>
        </w:rPr>
        <w:lastRenderedPageBreak/>
        <w:t xml:space="preserve">развивающие представления детей на основе эвристических методов, когда понятия и зависимости открываются ребенком самостоятельно, когда он сам начинает понимать важнейшие закономерности. </w:t>
      </w:r>
    </w:p>
    <w:p w:rsidR="00CB33C6" w:rsidRPr="0012258D" w:rsidRDefault="00CB33C6" w:rsidP="00CB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D3170">
        <w:rPr>
          <w:rFonts w:ascii="Times New Roman" w:hAnsi="Times New Roman"/>
          <w:sz w:val="28"/>
          <w:szCs w:val="24"/>
        </w:rPr>
        <w:t>Основу организации образовательного процесса составляет комплексно-тематический принцип планирования с ведущей игровой деятельностью.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выстраивается вокруг одной центральной темы, что дает большие возможности для развития детей. Тематический принцип построения образовательного процесса позволяет вводить региональные и культурные компоненты, учитывая особенности нашего ДОУ и особенности  проживания в Сибирском регионе.</w:t>
      </w:r>
    </w:p>
    <w:p w:rsidR="00CB33C6" w:rsidRPr="00EC4373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73">
        <w:rPr>
          <w:rFonts w:ascii="Times New Roman" w:hAnsi="Times New Roman" w:cs="Times New Roman"/>
          <w:sz w:val="28"/>
          <w:szCs w:val="28"/>
        </w:rPr>
        <w:t>Для  профилактики  ут</w:t>
      </w:r>
      <w:r>
        <w:rPr>
          <w:rFonts w:ascii="Times New Roman" w:hAnsi="Times New Roman" w:cs="Times New Roman"/>
          <w:sz w:val="28"/>
          <w:szCs w:val="28"/>
        </w:rPr>
        <w:t xml:space="preserve">омления  детей  организованные </w:t>
      </w:r>
      <w:r w:rsidRPr="00EC4373">
        <w:rPr>
          <w:rFonts w:ascii="Times New Roman" w:hAnsi="Times New Roman" w:cs="Times New Roman"/>
          <w:sz w:val="28"/>
          <w:szCs w:val="28"/>
        </w:rPr>
        <w:t>образовательные  формы, направленные на умственное развитие,</w:t>
      </w:r>
      <w:r w:rsidRPr="00EC437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EC4373">
        <w:rPr>
          <w:rFonts w:ascii="Times New Roman" w:hAnsi="Times New Roman" w:cs="Times New Roman"/>
          <w:sz w:val="28"/>
          <w:szCs w:val="28"/>
        </w:rPr>
        <w:t xml:space="preserve">сочетаются    с  музыкальными,  физкультурными  занятиями-играми.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Оценка системы управления. </w:t>
      </w:r>
    </w:p>
    <w:p w:rsidR="00CB33C6" w:rsidRPr="00F53E3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 w:rsidRPr="00F53E36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F53E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E36">
        <w:rPr>
          <w:rFonts w:ascii="Times New Roman" w:hAnsi="Times New Roman" w:cs="Times New Roman"/>
          <w:sz w:val="28"/>
          <w:szCs w:val="28"/>
        </w:rPr>
        <w:t>/с № 15 «Руче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3E36">
        <w:rPr>
          <w:rFonts w:ascii="Times New Roman" w:hAnsi="Times New Roman" w:cs="Times New Roman"/>
          <w:sz w:val="28"/>
          <w:szCs w:val="28"/>
        </w:rPr>
        <w:t xml:space="preserve">к» создана структура управления в соответствии с целями и содержанием работы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F53E36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CB33C6" w:rsidRPr="00F53E3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 Управление дошкольным образовательным учреждением осуществляется в соо</w:t>
      </w:r>
      <w:r>
        <w:rPr>
          <w:rFonts w:ascii="Times New Roman" w:hAnsi="Times New Roman" w:cs="Times New Roman"/>
          <w:sz w:val="28"/>
          <w:szCs w:val="28"/>
        </w:rPr>
        <w:t>тветствии с законодательством Российской Федерации и У</w:t>
      </w:r>
      <w:r w:rsidRPr="00F53E36">
        <w:rPr>
          <w:rFonts w:ascii="Times New Roman" w:hAnsi="Times New Roman" w:cs="Times New Roman"/>
          <w:sz w:val="28"/>
          <w:szCs w:val="28"/>
        </w:rPr>
        <w:t xml:space="preserve">ставом МБДОУ </w:t>
      </w:r>
      <w:proofErr w:type="spellStart"/>
      <w:r w:rsidRPr="00F53E3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53E36">
        <w:rPr>
          <w:rFonts w:ascii="Times New Roman" w:hAnsi="Times New Roman" w:cs="Times New Roman"/>
          <w:sz w:val="28"/>
          <w:szCs w:val="28"/>
        </w:rPr>
        <w:t>/с № 15 «Руче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53E36">
        <w:rPr>
          <w:rFonts w:ascii="Times New Roman" w:hAnsi="Times New Roman" w:cs="Times New Roman"/>
          <w:sz w:val="28"/>
          <w:szCs w:val="28"/>
        </w:rPr>
        <w:t xml:space="preserve">к» и строится на принципах единоначалия и самоуправления. </w:t>
      </w:r>
    </w:p>
    <w:p w:rsidR="00CB33C6" w:rsidRPr="00F53E3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Содержательная направленность в управлении ориентировала педагогов дошкольного образовательного учреждения на развитие и внедрение инноваций в образовательные и воспитательные технологии, координацию и стимулирование педагогического поиска с привлечением к управлению делами ДОУ родителей. </w:t>
      </w:r>
    </w:p>
    <w:p w:rsidR="00CB33C6" w:rsidRPr="00F53E36" w:rsidRDefault="00D7361E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CB33C6" w:rsidRPr="00F53E36">
        <w:rPr>
          <w:rFonts w:ascii="Times New Roman" w:hAnsi="Times New Roman" w:cs="Times New Roman"/>
          <w:sz w:val="28"/>
          <w:szCs w:val="28"/>
        </w:rPr>
        <w:t>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и родители</w:t>
      </w:r>
      <w:r w:rsidR="00CB33C6" w:rsidRPr="00F53E36">
        <w:rPr>
          <w:rFonts w:ascii="Times New Roman" w:hAnsi="Times New Roman" w:cs="Times New Roman"/>
          <w:sz w:val="28"/>
          <w:szCs w:val="28"/>
        </w:rPr>
        <w:t>, прини</w:t>
      </w:r>
      <w:r w:rsidR="00CB33C6">
        <w:rPr>
          <w:rFonts w:ascii="Times New Roman" w:hAnsi="Times New Roman" w:cs="Times New Roman"/>
          <w:sz w:val="28"/>
          <w:szCs w:val="28"/>
        </w:rPr>
        <w:t xml:space="preserve">мают непосредственное участие в </w:t>
      </w:r>
      <w:r w:rsidR="00CB33C6" w:rsidRPr="00F53E36">
        <w:rPr>
          <w:rFonts w:ascii="Times New Roman" w:hAnsi="Times New Roman" w:cs="Times New Roman"/>
          <w:sz w:val="28"/>
          <w:szCs w:val="28"/>
        </w:rPr>
        <w:t xml:space="preserve">реализации образовательного процесса, участвуют в обеспечении оптимального функционирования ДОУ как целостной социально-педагогической системы, обеспечении условий эффективной деятельности всех ее подсистем, а именно: </w:t>
      </w:r>
    </w:p>
    <w:p w:rsidR="00CB33C6" w:rsidRPr="00A0410C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t xml:space="preserve">в моделировании системы ДОУ, определении его тенденций и </w:t>
      </w:r>
      <w:r w:rsidRPr="00A0410C">
        <w:rPr>
          <w:rFonts w:ascii="Times New Roman" w:hAnsi="Times New Roman"/>
          <w:sz w:val="28"/>
          <w:szCs w:val="28"/>
        </w:rPr>
        <w:t xml:space="preserve">перспектив развития; </w:t>
      </w:r>
    </w:p>
    <w:p w:rsidR="00CB33C6" w:rsidRPr="00F53E36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планировании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работы;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t xml:space="preserve">кадровом </w:t>
      </w:r>
      <w:proofErr w:type="gramStart"/>
      <w:r w:rsidRPr="00F53E3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, координировании и регулировании </w:t>
      </w:r>
      <w:r w:rsidRPr="008979C2">
        <w:rPr>
          <w:rFonts w:ascii="Times New Roman" w:hAnsi="Times New Roman"/>
          <w:sz w:val="28"/>
          <w:szCs w:val="28"/>
        </w:rPr>
        <w:t xml:space="preserve">деятельности субъектов управления; </w:t>
      </w:r>
    </w:p>
    <w:p w:rsidR="00CB33C6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 w:rsidRPr="00F53E3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управления ДОУ (сбор, обработка, </w:t>
      </w:r>
      <w:r w:rsidRPr="008979C2">
        <w:rPr>
          <w:rFonts w:ascii="Times New Roman" w:hAnsi="Times New Roman"/>
          <w:sz w:val="28"/>
          <w:szCs w:val="28"/>
        </w:rPr>
        <w:t>организация выхода на различные у</w:t>
      </w:r>
      <w:r>
        <w:rPr>
          <w:rFonts w:ascii="Times New Roman" w:hAnsi="Times New Roman"/>
          <w:sz w:val="28"/>
          <w:szCs w:val="28"/>
        </w:rPr>
        <w:t>ровни и сохранение информации);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9C2">
        <w:rPr>
          <w:rFonts w:ascii="Times New Roman" w:hAnsi="Times New Roman"/>
          <w:sz w:val="28"/>
          <w:szCs w:val="28"/>
        </w:rPr>
        <w:t>создании</w:t>
      </w:r>
      <w:proofErr w:type="gramEnd"/>
      <w:r w:rsidRPr="008979C2">
        <w:rPr>
          <w:rFonts w:ascii="Times New Roman" w:hAnsi="Times New Roman"/>
          <w:sz w:val="28"/>
          <w:szCs w:val="28"/>
        </w:rPr>
        <w:t xml:space="preserve"> системы органов управления дошкольным учреждением,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9C2">
        <w:rPr>
          <w:rFonts w:ascii="Times New Roman" w:hAnsi="Times New Roman"/>
          <w:sz w:val="28"/>
          <w:szCs w:val="28"/>
        </w:rPr>
        <w:t xml:space="preserve">руководстве их деятельностью;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мер по сохранению и укреплению здоровья, социальной </w:t>
      </w:r>
      <w:r w:rsidRPr="008979C2">
        <w:rPr>
          <w:rFonts w:ascii="Times New Roman" w:hAnsi="Times New Roman"/>
          <w:sz w:val="28"/>
          <w:szCs w:val="28"/>
        </w:rPr>
        <w:t xml:space="preserve">защите работников, воспитанников ДОУ;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материально-техническом, финансовом </w:t>
      </w:r>
      <w:proofErr w:type="gramStart"/>
      <w:r w:rsidRPr="00F53E3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деятельности </w:t>
      </w:r>
      <w:r w:rsidRPr="008979C2">
        <w:rPr>
          <w:rFonts w:ascii="Times New Roman" w:hAnsi="Times New Roman"/>
          <w:sz w:val="28"/>
          <w:szCs w:val="28"/>
        </w:rPr>
        <w:t xml:space="preserve">ДОУ;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обеспечении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цикличности управления ДОУ, координации контрольной </w:t>
      </w:r>
      <w:r w:rsidRPr="008979C2">
        <w:rPr>
          <w:rFonts w:ascii="Times New Roman" w:hAnsi="Times New Roman"/>
          <w:sz w:val="28"/>
          <w:szCs w:val="28"/>
        </w:rPr>
        <w:t xml:space="preserve">деятельности и ее анализа;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проведении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инструктивно-методических совещаний с педагогическими </w:t>
      </w:r>
      <w:r w:rsidRPr="008979C2">
        <w:rPr>
          <w:rFonts w:ascii="Times New Roman" w:hAnsi="Times New Roman"/>
          <w:sz w:val="28"/>
          <w:szCs w:val="28"/>
        </w:rPr>
        <w:t xml:space="preserve">работниками по вопросам совершенствования образовательного процесса в ДОУ; </w:t>
      </w:r>
    </w:p>
    <w:p w:rsidR="00CB33C6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развитии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личности воспитанников средствами </w:t>
      </w:r>
      <w:proofErr w:type="spellStart"/>
      <w:r w:rsidRPr="00F53E36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F53E3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79C2">
        <w:rPr>
          <w:rFonts w:ascii="Times New Roman" w:hAnsi="Times New Roman"/>
          <w:sz w:val="28"/>
          <w:szCs w:val="28"/>
        </w:rPr>
        <w:t xml:space="preserve">мониторинг динамики личностно-ориентированного развития воспитанников; </w:t>
      </w:r>
    </w:p>
    <w:p w:rsidR="00CB33C6" w:rsidRPr="00F53E36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соблюдении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требований в ведении документации; </w:t>
      </w:r>
    </w:p>
    <w:p w:rsidR="00CB33C6" w:rsidRPr="00F53E36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методической работой с педагогическими кадрами;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E36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F53E36">
        <w:rPr>
          <w:rFonts w:ascii="Times New Roman" w:hAnsi="Times New Roman"/>
          <w:sz w:val="28"/>
          <w:szCs w:val="28"/>
        </w:rPr>
        <w:t xml:space="preserve"> взаимодействием ДОУ с семьей, социумом и </w:t>
      </w:r>
      <w:r w:rsidRPr="008979C2">
        <w:rPr>
          <w:rFonts w:ascii="Times New Roman" w:hAnsi="Times New Roman"/>
          <w:sz w:val="28"/>
          <w:szCs w:val="28"/>
        </w:rPr>
        <w:t xml:space="preserve">общественными организациями; </w:t>
      </w:r>
    </w:p>
    <w:p w:rsidR="00CB33C6" w:rsidRPr="008979C2" w:rsidRDefault="00CB33C6" w:rsidP="0086271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36">
        <w:rPr>
          <w:rFonts w:ascii="Times New Roman" w:hAnsi="Times New Roman"/>
          <w:sz w:val="28"/>
          <w:szCs w:val="28"/>
        </w:rPr>
        <w:t xml:space="preserve">организации психолого-педагогического просвещения, помощи </w:t>
      </w:r>
      <w:r w:rsidRPr="008979C2">
        <w:rPr>
          <w:rFonts w:ascii="Times New Roman" w:hAnsi="Times New Roman"/>
          <w:sz w:val="28"/>
          <w:szCs w:val="28"/>
        </w:rPr>
        <w:t xml:space="preserve">родителям. </w:t>
      </w:r>
    </w:p>
    <w:p w:rsidR="00CB33C6" w:rsidRPr="00F53E36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E36">
        <w:rPr>
          <w:rFonts w:ascii="Times New Roman" w:hAnsi="Times New Roman" w:cs="Times New Roman"/>
          <w:sz w:val="28"/>
          <w:szCs w:val="28"/>
        </w:rPr>
        <w:t xml:space="preserve"> Важным в системе управления дошкольного учреждения является создание механизма, обеспечивающего включение всех участников педагогического процесса в управление. 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t>Управляющая система  Муниципального бюджетного дошкольного образовательного учреждения детского сада общеразвивающего вида № 15 «Ручеёк» состоит из двух структур:</w:t>
      </w:r>
    </w:p>
    <w:p w:rsidR="00A0410C" w:rsidRPr="00D7361E" w:rsidRDefault="00A0410C" w:rsidP="00A0410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7361E">
        <w:rPr>
          <w:rStyle w:val="a3"/>
          <w:rFonts w:ascii="Times New Roman" w:hAnsi="Times New Roman" w:cs="Times New Roman"/>
          <w:color w:val="auto"/>
          <w:sz w:val="28"/>
        </w:rPr>
        <w:t xml:space="preserve">I структура - общественное управление: </w:t>
      </w:r>
    </w:p>
    <w:p w:rsidR="00A0410C" w:rsidRPr="00A0410C" w:rsidRDefault="00A0410C" w:rsidP="008627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Управляющий Совет - это коллегиальный орган, наделенный полномочиями по осуществлению управленческих функций, в состав которого входят сотрудники, родители (законные представители), представитель Учредителя и общественности;</w:t>
      </w:r>
    </w:p>
    <w:p w:rsidR="00A0410C" w:rsidRPr="00A0410C" w:rsidRDefault="00A0410C" w:rsidP="008627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Педагогический совет, в состав которого входят все педагоги;</w:t>
      </w:r>
    </w:p>
    <w:p w:rsidR="00A0410C" w:rsidRPr="00A0410C" w:rsidRDefault="00A0410C" w:rsidP="008627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Общее собрание трудового коллектива;</w:t>
      </w:r>
    </w:p>
    <w:p w:rsidR="00A0410C" w:rsidRPr="00A0410C" w:rsidRDefault="00A0410C" w:rsidP="0086271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Общее родительское собрание.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t xml:space="preserve">Деятельность, </w:t>
      </w:r>
      <w:proofErr w:type="gramStart"/>
      <w:r w:rsidRPr="00A0410C">
        <w:rPr>
          <w:sz w:val="28"/>
        </w:rPr>
        <w:t>которых</w:t>
      </w:r>
      <w:proofErr w:type="gramEnd"/>
      <w:r w:rsidRPr="00A0410C">
        <w:rPr>
          <w:sz w:val="28"/>
        </w:rPr>
        <w:t xml:space="preserve"> регламентируется в соответствии с законодательством, Уставом дошкольного образовательного  учреждения.</w:t>
      </w:r>
    </w:p>
    <w:p w:rsidR="00A0410C" w:rsidRPr="00D7361E" w:rsidRDefault="00A0410C" w:rsidP="00A0410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D7361E">
        <w:rPr>
          <w:rStyle w:val="a3"/>
          <w:rFonts w:ascii="Times New Roman" w:hAnsi="Times New Roman" w:cs="Times New Roman"/>
          <w:color w:val="auto"/>
          <w:sz w:val="28"/>
        </w:rPr>
        <w:t xml:space="preserve">II структура - административное управление, имеющее многоуровневую структуру: 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"/>
          <w:sz w:val="28"/>
        </w:rPr>
        <w:t>1 уровень</w:t>
      </w:r>
      <w:r w:rsidRPr="00A0410C">
        <w:rPr>
          <w:sz w:val="28"/>
        </w:rPr>
        <w:t xml:space="preserve"> - заведующая МБДОУ </w:t>
      </w:r>
      <w:proofErr w:type="spellStart"/>
      <w:r w:rsidRPr="00A0410C">
        <w:rPr>
          <w:sz w:val="28"/>
        </w:rPr>
        <w:t>д</w:t>
      </w:r>
      <w:proofErr w:type="spellEnd"/>
      <w:r w:rsidRPr="00A0410C">
        <w:rPr>
          <w:sz w:val="28"/>
        </w:rPr>
        <w:t>/с № 15 «Ручеёк». Управленческая деятельность заведующей обеспечивает:</w:t>
      </w:r>
    </w:p>
    <w:p w:rsidR="00A0410C" w:rsidRPr="00A0410C" w:rsidRDefault="00A0410C" w:rsidP="008627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материально - технические;</w:t>
      </w:r>
    </w:p>
    <w:p w:rsidR="00A0410C" w:rsidRPr="00A0410C" w:rsidRDefault="00A0410C" w:rsidP="008627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организационно – правовые;</w:t>
      </w:r>
    </w:p>
    <w:p w:rsidR="00A0410C" w:rsidRPr="00A0410C" w:rsidRDefault="00A0410C" w:rsidP="008627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>кадровые;</w:t>
      </w:r>
    </w:p>
    <w:p w:rsidR="00A0410C" w:rsidRPr="00A0410C" w:rsidRDefault="00A0410C" w:rsidP="0086271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0410C">
        <w:rPr>
          <w:rFonts w:ascii="Times New Roman" w:hAnsi="Times New Roman" w:cs="Times New Roman"/>
          <w:sz w:val="28"/>
          <w:szCs w:val="24"/>
        </w:rPr>
        <w:t xml:space="preserve">социально - психологические условия для реализации функции управления </w:t>
      </w:r>
      <w:proofErr w:type="spellStart"/>
      <w:r w:rsidRPr="00A0410C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A0410C">
        <w:rPr>
          <w:rFonts w:ascii="Times New Roman" w:hAnsi="Times New Roman" w:cs="Times New Roman"/>
          <w:sz w:val="28"/>
          <w:szCs w:val="24"/>
        </w:rPr>
        <w:t xml:space="preserve"> - образовательным процессом в МБДОУ.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sz w:val="28"/>
        </w:rPr>
        <w:t>Объект управления заведующей - весь коллектив.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"/>
          <w:sz w:val="28"/>
        </w:rPr>
        <w:lastRenderedPageBreak/>
        <w:t>2 уровень</w:t>
      </w:r>
      <w:r w:rsidRPr="00A0410C">
        <w:rPr>
          <w:sz w:val="28"/>
        </w:rPr>
        <w:t xml:space="preserve"> – заместитель заведующей по воспитательной работе, заведующий хозяйством. Объект управления управленцев второго уровня – это педагогические и </w:t>
      </w:r>
      <w:proofErr w:type="spellStart"/>
      <w:r w:rsidRPr="00A0410C">
        <w:rPr>
          <w:sz w:val="28"/>
        </w:rPr>
        <w:t>учебно</w:t>
      </w:r>
      <w:proofErr w:type="spellEnd"/>
      <w:r w:rsidRPr="00A0410C">
        <w:rPr>
          <w:sz w:val="28"/>
        </w:rPr>
        <w:t xml:space="preserve"> – вспомогательные работники МБДОУ.</w:t>
      </w:r>
    </w:p>
    <w:p w:rsid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 w:rsidRPr="00A0410C">
        <w:rPr>
          <w:rStyle w:val="af"/>
          <w:sz w:val="28"/>
        </w:rPr>
        <w:t>3 уровень</w:t>
      </w:r>
      <w:r w:rsidRPr="00A0410C">
        <w:rPr>
          <w:sz w:val="28"/>
        </w:rPr>
        <w:t xml:space="preserve"> управления осуществляется педагогическим и </w:t>
      </w:r>
      <w:proofErr w:type="spellStart"/>
      <w:r w:rsidRPr="00A0410C">
        <w:rPr>
          <w:sz w:val="28"/>
        </w:rPr>
        <w:t>учебно</w:t>
      </w:r>
      <w:proofErr w:type="spellEnd"/>
      <w:r w:rsidRPr="00A0410C">
        <w:rPr>
          <w:sz w:val="28"/>
        </w:rPr>
        <w:t xml:space="preserve"> – вспомогательным персоналом. Объект управления –  это дети дошкольного возраста  и их родители (законные представители).</w:t>
      </w:r>
    </w:p>
    <w:p w:rsidR="00A0410C" w:rsidRPr="00A0410C" w:rsidRDefault="00A0410C" w:rsidP="00A0410C">
      <w:pPr>
        <w:pStyle w:val="a4"/>
        <w:spacing w:before="0" w:beforeAutospacing="0" w:after="0" w:afterAutospacing="0"/>
        <w:ind w:firstLine="709"/>
        <w:jc w:val="both"/>
        <w:rPr>
          <w:sz w:val="32"/>
        </w:rPr>
      </w:pPr>
      <w:r w:rsidRPr="00A0410C">
        <w:rPr>
          <w:sz w:val="28"/>
        </w:rPr>
        <w:t xml:space="preserve">Координация деятельности аппарата управления дошкольного образовательного учреждения направлена на: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0410C">
        <w:rPr>
          <w:sz w:val="28"/>
        </w:rPr>
        <w:t>со</w:t>
      </w:r>
      <w:proofErr w:type="gramEnd"/>
      <w:r w:rsidRPr="00A0410C">
        <w:rPr>
          <w:sz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  <w:r w:rsidRPr="00A0410C">
        <w:rPr>
          <w:rFonts w:ascii="Verdana" w:hAnsi="Verdana"/>
          <w:color w:val="000000"/>
          <w:sz w:val="22"/>
          <w:szCs w:val="20"/>
        </w:rPr>
        <w:t> </w:t>
      </w:r>
    </w:p>
    <w:p w:rsidR="00A0410C" w:rsidRDefault="00A0410C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4. Оценка организации воспитательно-образовательного процесса.</w:t>
      </w:r>
    </w:p>
    <w:p w:rsidR="00CB33C6" w:rsidRPr="00200059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дошкольном образовательном учреждении </w:t>
      </w:r>
    </w:p>
    <w:p w:rsidR="00CB33C6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неизбежно сопровождается интеллектуальной, психологической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059">
        <w:rPr>
          <w:rFonts w:ascii="Times New Roman" w:hAnsi="Times New Roman" w:cs="Times New Roman"/>
          <w:sz w:val="28"/>
          <w:szCs w:val="28"/>
        </w:rPr>
        <w:t xml:space="preserve">физиологической нагрузкой, поэтому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</w:t>
      </w:r>
      <w:r w:rsidRPr="00200059">
        <w:rPr>
          <w:rFonts w:ascii="Times New Roman" w:hAnsi="Times New Roman" w:cs="Times New Roman"/>
          <w:sz w:val="28"/>
          <w:szCs w:val="28"/>
        </w:rPr>
        <w:t xml:space="preserve"> нагрузка и формы ее организации соответствуют возрастным и психофизиологическим возможностям ребенка. </w:t>
      </w:r>
    </w:p>
    <w:p w:rsidR="00CB33C6" w:rsidRPr="00EC4373" w:rsidRDefault="00CB33C6" w:rsidP="00CB3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Образовательная деятельность осуществляется в первую и во вторую половину дня, в </w:t>
      </w:r>
      <w:r w:rsidR="00A0410C">
        <w:rPr>
          <w:rFonts w:ascii="Times New Roman" w:hAnsi="Times New Roman" w:cs="Times New Roman"/>
          <w:sz w:val="28"/>
          <w:szCs w:val="28"/>
          <w:shd w:val="clear" w:color="auto" w:fill="FFFFFF"/>
        </w:rPr>
        <w:t>летне</w:t>
      </w: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время в соответствии с погодными условиями  допускается осуществлять образовательную деятельность на игровой площадке  во время прогулки. По нормам </w:t>
      </w:r>
      <w:proofErr w:type="spellStart"/>
      <w:r w:rsidRPr="00EC43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C4373">
        <w:rPr>
          <w:rFonts w:ascii="Times New Roman" w:hAnsi="Times New Roman" w:cs="Times New Roman"/>
          <w:sz w:val="28"/>
          <w:szCs w:val="28"/>
        </w:rPr>
        <w:t xml:space="preserve"> 2.4.1.3049-13 п</w:t>
      </w: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родолжительность непрерывной непосредственно  образовательной деятельности  для дошкольников составляет:</w:t>
      </w:r>
    </w:p>
    <w:p w:rsidR="00CB33C6" w:rsidRPr="00EC4373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>С 2 до 3 лет – до 10 мин.</w:t>
      </w:r>
    </w:p>
    <w:p w:rsidR="00CB33C6" w:rsidRPr="00EC4373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3 до 4 лет – до 15 мин. </w:t>
      </w:r>
    </w:p>
    <w:p w:rsidR="00CB33C6" w:rsidRPr="00EC4373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>С 4 до 5 лет – до 20 мин.</w:t>
      </w:r>
    </w:p>
    <w:p w:rsidR="00CB33C6" w:rsidRPr="00EC4373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>С 5 до 6 лет – до 25 мин.</w:t>
      </w:r>
    </w:p>
    <w:p w:rsidR="00CB33C6" w:rsidRPr="00EC4373" w:rsidRDefault="00CB33C6" w:rsidP="00CB33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373">
        <w:rPr>
          <w:rFonts w:ascii="Times New Roman" w:hAnsi="Times New Roman" w:cs="Times New Roman"/>
          <w:sz w:val="28"/>
          <w:szCs w:val="28"/>
          <w:shd w:val="clear" w:color="auto" w:fill="FFFFFF"/>
        </w:rPr>
        <w:t>С 6 до 7 лет – 25-30 мин.</w:t>
      </w:r>
    </w:p>
    <w:p w:rsidR="00CB33C6" w:rsidRPr="00200059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Работа, </w:t>
      </w:r>
      <w:r w:rsidRPr="00200059">
        <w:rPr>
          <w:rFonts w:ascii="Times New Roman" w:hAnsi="Times New Roman" w:cs="Times New Roman"/>
          <w:sz w:val="28"/>
          <w:szCs w:val="28"/>
        </w:rPr>
        <w:t xml:space="preserve"> требующая повышенной познавательной активности и умственного напряжения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00059">
        <w:rPr>
          <w:rFonts w:ascii="Times New Roman" w:hAnsi="Times New Roman" w:cs="Times New Roman"/>
          <w:sz w:val="28"/>
          <w:szCs w:val="28"/>
        </w:rPr>
        <w:t>детей, проводятся в первую половину дня и в дни наиболее высокой работоспособности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Pr="00200059">
        <w:rPr>
          <w:rFonts w:ascii="Times New Roman" w:hAnsi="Times New Roman" w:cs="Times New Roman"/>
          <w:sz w:val="28"/>
          <w:szCs w:val="28"/>
        </w:rPr>
        <w:t xml:space="preserve"> (вторник, среда) и сочетаются с физкультурными и музыкальными занятиями. В середине совместной образовательной деятельности проводится физкультминутка. Особое внимание уделяется организации двигательной активности детей.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 </w:t>
      </w:r>
    </w:p>
    <w:p w:rsidR="00CB33C6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дошкольное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активно взаимодействовало с учреждениями культуры. Педагоги совместно с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детьми и родителями участвовали в г</w:t>
      </w:r>
      <w:r w:rsidR="009E1D88">
        <w:rPr>
          <w:rFonts w:ascii="Times New Roman" w:hAnsi="Times New Roman" w:cs="Times New Roman"/>
          <w:color w:val="000000"/>
          <w:sz w:val="28"/>
          <w:szCs w:val="28"/>
        </w:rPr>
        <w:t xml:space="preserve">ородских фестивалях, выставках </w:t>
      </w:r>
      <w:r>
        <w:rPr>
          <w:rFonts w:ascii="Times New Roman" w:hAnsi="Times New Roman" w:cs="Times New Roman"/>
          <w:color w:val="000000"/>
          <w:sz w:val="28"/>
          <w:szCs w:val="28"/>
        </w:rPr>
        <w:t>и других мероприятиях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E1D88" w:rsidRPr="009E1D88" w:rsidRDefault="009E1D88" w:rsidP="009E1D8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D88">
        <w:rPr>
          <w:rFonts w:ascii="Times New Roman" w:hAnsi="Times New Roman" w:cs="Times New Roman"/>
          <w:sz w:val="28"/>
          <w:szCs w:val="28"/>
        </w:rPr>
        <w:t>Выставка «В счастливом городе – счастливы дети» в рамках августовской конференции (ГДК «Дружба»).</w:t>
      </w:r>
    </w:p>
    <w:p w:rsidR="009E1D88" w:rsidRPr="009E1D88" w:rsidRDefault="002E78F5" w:rsidP="009E1D88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E1D88">
        <w:rPr>
          <w:rFonts w:ascii="Times New Roman" w:hAnsi="Times New Roman" w:cs="Times New Roman"/>
          <w:sz w:val="28"/>
          <w:szCs w:val="28"/>
        </w:rPr>
        <w:t>Городской фестиваль детского творчества «Пусть всегда будет солнце!» (ГДК «Дружба»)</w:t>
      </w:r>
      <w:r w:rsidRPr="009E1D88">
        <w:rPr>
          <w:rFonts w:ascii="Times New Roman" w:hAnsi="Times New Roman"/>
          <w:sz w:val="28"/>
          <w:szCs w:val="28"/>
        </w:rPr>
        <w:t>;</w:t>
      </w:r>
    </w:p>
    <w:p w:rsidR="009E1D88" w:rsidRPr="009E1D88" w:rsidRDefault="009E1D88" w:rsidP="002E78F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Выставка «В соавторстве с природой» (</w:t>
      </w:r>
      <w:r w:rsidR="002E78F5" w:rsidRPr="009E1D88">
        <w:rPr>
          <w:rFonts w:ascii="Times New Roman" w:hAnsi="Times New Roman"/>
          <w:sz w:val="28"/>
          <w:szCs w:val="28"/>
        </w:rPr>
        <w:t>МБУК «ЦБС Библиотека искусств»</w:t>
      </w:r>
      <w:r w:rsidRPr="009E1D88">
        <w:rPr>
          <w:rFonts w:ascii="Times New Roman" w:hAnsi="Times New Roman"/>
          <w:sz w:val="28"/>
          <w:szCs w:val="28"/>
        </w:rPr>
        <w:t>);</w:t>
      </w:r>
    </w:p>
    <w:p w:rsidR="002E78F5" w:rsidRPr="009E1D88" w:rsidRDefault="002E78F5" w:rsidP="009E1D8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Выставка «Полет фантазий»</w:t>
      </w:r>
      <w:r w:rsidR="009E1D88" w:rsidRPr="009E1D88">
        <w:rPr>
          <w:rFonts w:ascii="Times New Roman" w:hAnsi="Times New Roman"/>
          <w:sz w:val="28"/>
          <w:szCs w:val="28"/>
        </w:rPr>
        <w:t xml:space="preserve"> (</w:t>
      </w:r>
      <w:r w:rsidRPr="009E1D88">
        <w:rPr>
          <w:rFonts w:ascii="Times New Roman" w:hAnsi="Times New Roman"/>
          <w:sz w:val="28"/>
          <w:szCs w:val="28"/>
        </w:rPr>
        <w:t>Библиотека  Ю.Ф. Федотова</w:t>
      </w:r>
      <w:r w:rsidR="009E1D88" w:rsidRPr="009E1D88">
        <w:rPr>
          <w:rFonts w:ascii="Times New Roman" w:hAnsi="Times New Roman"/>
          <w:sz w:val="28"/>
          <w:szCs w:val="28"/>
        </w:rPr>
        <w:t>);</w:t>
      </w:r>
    </w:p>
    <w:p w:rsidR="002E78F5" w:rsidRPr="009E1D88" w:rsidRDefault="002E78F5" w:rsidP="00862714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Конкурс газеты «</w:t>
      </w:r>
      <w:proofErr w:type="spellStart"/>
      <w:proofErr w:type="gramStart"/>
      <w:r w:rsidRPr="009E1D88">
        <w:rPr>
          <w:rFonts w:ascii="Times New Roman" w:hAnsi="Times New Roman"/>
          <w:sz w:val="28"/>
          <w:szCs w:val="28"/>
        </w:rPr>
        <w:t>Усть-Илимская</w:t>
      </w:r>
      <w:proofErr w:type="spellEnd"/>
      <w:proofErr w:type="gramEnd"/>
      <w:r w:rsidRPr="009E1D88">
        <w:rPr>
          <w:rFonts w:ascii="Times New Roman" w:hAnsi="Times New Roman"/>
          <w:sz w:val="28"/>
          <w:szCs w:val="28"/>
        </w:rPr>
        <w:t xml:space="preserve"> правда» «Кушать подано»</w:t>
      </w:r>
      <w:r w:rsidR="009E1D88" w:rsidRPr="009E1D88">
        <w:rPr>
          <w:rFonts w:ascii="Times New Roman" w:hAnsi="Times New Roman"/>
          <w:sz w:val="28"/>
          <w:szCs w:val="28"/>
        </w:rPr>
        <w:t>;</w:t>
      </w:r>
    </w:p>
    <w:p w:rsidR="009E1D88" w:rsidRPr="009E1D88" w:rsidRDefault="002E78F5" w:rsidP="009E1D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Выставка «Самое оригинальное оформление пасхального яйца»</w:t>
      </w:r>
      <w:r w:rsidR="009E1D88" w:rsidRPr="009E1D88">
        <w:rPr>
          <w:rFonts w:ascii="Times New Roman" w:hAnsi="Times New Roman"/>
          <w:sz w:val="28"/>
          <w:szCs w:val="28"/>
        </w:rPr>
        <w:t xml:space="preserve"> (ГДК «Дружба»);</w:t>
      </w:r>
    </w:p>
    <w:p w:rsidR="00CB33C6" w:rsidRPr="009E1D88" w:rsidRDefault="00CB33C6" w:rsidP="009E1D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Фестиваль детского творчества «Очаровательные крошки» (ГДК «Дружба»)</w:t>
      </w:r>
      <w:r w:rsidR="009E1D88" w:rsidRPr="009E1D88">
        <w:rPr>
          <w:rFonts w:ascii="Times New Roman" w:hAnsi="Times New Roman"/>
          <w:sz w:val="28"/>
          <w:szCs w:val="28"/>
        </w:rPr>
        <w:t>;</w:t>
      </w:r>
    </w:p>
    <w:p w:rsidR="009E1D88" w:rsidRPr="009E1D88" w:rsidRDefault="009E1D88" w:rsidP="009E1D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Передвижная выставка «Птицы нашего города» (МБУК «Картинная галерея»);</w:t>
      </w:r>
    </w:p>
    <w:p w:rsidR="009E1D88" w:rsidRPr="009E1D88" w:rsidRDefault="009E1D88" w:rsidP="009E1D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Передвижная выставка «Времена года» (МБУК «Картинная галерея»);</w:t>
      </w:r>
    </w:p>
    <w:p w:rsidR="009E1D88" w:rsidRPr="009E1D88" w:rsidRDefault="009E1D88" w:rsidP="009E1D8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1D88">
        <w:rPr>
          <w:rFonts w:ascii="Times New Roman" w:hAnsi="Times New Roman"/>
          <w:sz w:val="28"/>
          <w:szCs w:val="28"/>
        </w:rPr>
        <w:t>Передвижная выставка «Судьбы опаленные войной» (МБУК «Картинная галерея»).</w:t>
      </w:r>
    </w:p>
    <w:p w:rsidR="00CB33C6" w:rsidRPr="009E1D88" w:rsidRDefault="00CB33C6" w:rsidP="009E1D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E1D88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9E1D88">
        <w:rPr>
          <w:rFonts w:ascii="Times New Roman" w:hAnsi="Times New Roman"/>
          <w:color w:val="000000"/>
          <w:sz w:val="28"/>
          <w:szCs w:val="28"/>
        </w:rPr>
        <w:t>На основании договоров о сотрудничестве с учреждениями культуры наши дети  посетили  планетарий Сибири и кукольные спектакли: «</w:t>
      </w:r>
      <w:r w:rsidRPr="009E1D88">
        <w:rPr>
          <w:rFonts w:ascii="Times New Roman" w:hAnsi="Times New Roman"/>
          <w:sz w:val="28"/>
          <w:szCs w:val="28"/>
        </w:rPr>
        <w:t>Н</w:t>
      </w:r>
      <w:r w:rsidR="009E1D88" w:rsidRPr="009E1D88">
        <w:rPr>
          <w:rFonts w:ascii="Times New Roman" w:hAnsi="Times New Roman"/>
          <w:sz w:val="28"/>
          <w:szCs w:val="28"/>
        </w:rPr>
        <w:t>езнайка учиться гулять</w:t>
      </w:r>
      <w:r w:rsidRPr="009E1D88">
        <w:rPr>
          <w:rFonts w:ascii="Times New Roman" w:hAnsi="Times New Roman"/>
          <w:sz w:val="28"/>
          <w:szCs w:val="28"/>
        </w:rPr>
        <w:t>», «Туши-гаси», «</w:t>
      </w:r>
      <w:r w:rsidR="009E1D88" w:rsidRPr="009E1D88">
        <w:rPr>
          <w:rFonts w:ascii="Times New Roman" w:hAnsi="Times New Roman"/>
          <w:sz w:val="28"/>
          <w:szCs w:val="28"/>
        </w:rPr>
        <w:t xml:space="preserve">Барашек </w:t>
      </w:r>
      <w:proofErr w:type="spellStart"/>
      <w:r w:rsidR="009E1D88" w:rsidRPr="009E1D88">
        <w:rPr>
          <w:rFonts w:ascii="Times New Roman" w:hAnsi="Times New Roman"/>
          <w:sz w:val="28"/>
          <w:szCs w:val="28"/>
        </w:rPr>
        <w:t>Шон</w:t>
      </w:r>
      <w:proofErr w:type="spellEnd"/>
      <w:r w:rsidRPr="009E1D88">
        <w:rPr>
          <w:rFonts w:ascii="Times New Roman" w:hAnsi="Times New Roman"/>
          <w:sz w:val="28"/>
          <w:szCs w:val="28"/>
        </w:rPr>
        <w:t xml:space="preserve">» (театр кукол </w:t>
      </w:r>
      <w:proofErr w:type="gramStart"/>
      <w:r w:rsidRPr="009E1D88">
        <w:rPr>
          <w:rFonts w:ascii="Times New Roman" w:hAnsi="Times New Roman"/>
          <w:sz w:val="28"/>
          <w:szCs w:val="28"/>
        </w:rPr>
        <w:t>г</w:t>
      </w:r>
      <w:proofErr w:type="gramEnd"/>
      <w:r w:rsidRPr="009E1D88">
        <w:rPr>
          <w:rFonts w:ascii="Times New Roman" w:hAnsi="Times New Roman"/>
          <w:sz w:val="28"/>
          <w:szCs w:val="28"/>
        </w:rPr>
        <w:t>. Иркутск),</w:t>
      </w:r>
      <w:r w:rsidRPr="009E1D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1D88">
        <w:rPr>
          <w:rFonts w:ascii="Times New Roman" w:hAnsi="Times New Roman"/>
          <w:sz w:val="28"/>
          <w:szCs w:val="28"/>
        </w:rPr>
        <w:t>«</w:t>
      </w:r>
      <w:r w:rsidR="009E1D88" w:rsidRPr="009E1D88">
        <w:rPr>
          <w:rFonts w:ascii="Times New Roman" w:hAnsi="Times New Roman"/>
          <w:sz w:val="28"/>
          <w:szCs w:val="28"/>
        </w:rPr>
        <w:t>Дорожные приключения в стране «</w:t>
      </w:r>
      <w:proofErr w:type="spellStart"/>
      <w:r w:rsidR="009E1D88" w:rsidRPr="009E1D88">
        <w:rPr>
          <w:rFonts w:ascii="Times New Roman" w:hAnsi="Times New Roman"/>
          <w:sz w:val="28"/>
          <w:szCs w:val="28"/>
        </w:rPr>
        <w:t>Неслухандии</w:t>
      </w:r>
      <w:proofErr w:type="spellEnd"/>
      <w:r w:rsidR="009E1D88" w:rsidRPr="009E1D88">
        <w:rPr>
          <w:rFonts w:ascii="Times New Roman" w:hAnsi="Times New Roman"/>
          <w:sz w:val="28"/>
          <w:szCs w:val="28"/>
        </w:rPr>
        <w:t>», «Волшебная сметана» «Два веселых гуся</w:t>
      </w:r>
      <w:r w:rsidRPr="009E1D88">
        <w:rPr>
          <w:rFonts w:ascii="Times New Roman" w:hAnsi="Times New Roman"/>
          <w:sz w:val="28"/>
          <w:szCs w:val="28"/>
        </w:rPr>
        <w:t>» (Братский театр кукол «</w:t>
      </w:r>
      <w:proofErr w:type="spellStart"/>
      <w:r w:rsidRPr="009E1D88">
        <w:rPr>
          <w:rFonts w:ascii="Times New Roman" w:hAnsi="Times New Roman"/>
          <w:sz w:val="28"/>
          <w:szCs w:val="28"/>
        </w:rPr>
        <w:t>Тирлямы</w:t>
      </w:r>
      <w:proofErr w:type="spellEnd"/>
      <w:r w:rsidRPr="009E1D88">
        <w:rPr>
          <w:rFonts w:ascii="Times New Roman" w:hAnsi="Times New Roman"/>
          <w:sz w:val="28"/>
          <w:szCs w:val="28"/>
        </w:rPr>
        <w:t>»).</w:t>
      </w:r>
      <w:r w:rsidRPr="009E1D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B33C6" w:rsidRPr="009E1D88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358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Pr="00DE6358">
        <w:rPr>
          <w:rFonts w:ascii="Times New Roman" w:hAnsi="Times New Roman" w:cs="Times New Roman"/>
          <w:sz w:val="28"/>
          <w:szCs w:val="28"/>
        </w:rPr>
        <w:t>представителями ОГКУСО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 СРЦ г. Усть-Илимска было проведено общее родительское собрание на </w:t>
      </w:r>
      <w:r w:rsidRPr="009E1D88">
        <w:rPr>
          <w:rFonts w:ascii="Times New Roman" w:hAnsi="Times New Roman" w:cs="Times New Roman"/>
          <w:sz w:val="28"/>
          <w:szCs w:val="28"/>
        </w:rPr>
        <w:t xml:space="preserve">тему: «Как </w:t>
      </w:r>
      <w:r w:rsidR="009E1D88" w:rsidRPr="009E1D88">
        <w:rPr>
          <w:rFonts w:ascii="Times New Roman" w:hAnsi="Times New Roman" w:cs="Times New Roman"/>
          <w:sz w:val="28"/>
          <w:szCs w:val="28"/>
        </w:rPr>
        <w:t>отличить наказание от насилия</w:t>
      </w:r>
      <w:r w:rsidRPr="009E1D88">
        <w:rPr>
          <w:rFonts w:ascii="Times New Roman" w:hAnsi="Times New Roman" w:cs="Times New Roman"/>
          <w:sz w:val="28"/>
          <w:szCs w:val="28"/>
        </w:rPr>
        <w:t>». Охвачено мероприятием 6</w:t>
      </w:r>
      <w:r w:rsidR="009E1D88">
        <w:rPr>
          <w:rFonts w:ascii="Times New Roman" w:hAnsi="Times New Roman" w:cs="Times New Roman"/>
          <w:sz w:val="28"/>
          <w:szCs w:val="28"/>
        </w:rPr>
        <w:t>5</w:t>
      </w:r>
      <w:r w:rsidRPr="009E1D8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CB33C6" w:rsidRPr="00DE6358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A44">
        <w:rPr>
          <w:rFonts w:ascii="Times New Roman" w:hAnsi="Times New Roman" w:cs="Times New Roman"/>
          <w:color w:val="000000"/>
          <w:sz w:val="28"/>
          <w:szCs w:val="28"/>
        </w:rPr>
        <w:t xml:space="preserve">Вместе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с компанией «Дорога к солнцу» организовали и провели </w:t>
      </w:r>
      <w:r w:rsidRPr="00DE6358">
        <w:rPr>
          <w:rFonts w:ascii="Times New Roman" w:hAnsi="Times New Roman"/>
          <w:color w:val="000000"/>
          <w:sz w:val="28"/>
          <w:szCs w:val="28"/>
        </w:rPr>
        <w:t xml:space="preserve">со старшими дошкольниками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DE6358">
        <w:rPr>
          <w:rFonts w:ascii="Times New Roman" w:hAnsi="Times New Roman"/>
          <w:color w:val="000000"/>
          <w:sz w:val="28"/>
          <w:szCs w:val="28"/>
        </w:rPr>
        <w:t>портивные мероприятия «Веревочные игры» в группах № 05 «Ветерок» и № 07 «Колобок».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96202">
        <w:rPr>
          <w:rFonts w:ascii="Times New Roman" w:hAnsi="Times New Roman"/>
          <w:sz w:val="28"/>
          <w:szCs w:val="24"/>
        </w:rPr>
        <w:t xml:space="preserve">Немаловажным  показателем качества </w:t>
      </w:r>
      <w:r>
        <w:rPr>
          <w:rFonts w:ascii="Times New Roman" w:hAnsi="Times New Roman"/>
          <w:sz w:val="28"/>
          <w:szCs w:val="24"/>
        </w:rPr>
        <w:t>воспитательно-образовательного процесса</w:t>
      </w:r>
      <w:r w:rsidRPr="00296202">
        <w:rPr>
          <w:rFonts w:ascii="Times New Roman" w:hAnsi="Times New Roman"/>
          <w:sz w:val="28"/>
          <w:szCs w:val="24"/>
        </w:rPr>
        <w:t xml:space="preserve"> является степень и результаты участия </w:t>
      </w:r>
      <w:r>
        <w:rPr>
          <w:rFonts w:ascii="Times New Roman" w:hAnsi="Times New Roman"/>
          <w:sz w:val="28"/>
          <w:szCs w:val="24"/>
        </w:rPr>
        <w:t xml:space="preserve">дошкольников </w:t>
      </w:r>
      <w:r w:rsidRPr="00296202">
        <w:rPr>
          <w:rFonts w:ascii="Times New Roman" w:hAnsi="Times New Roman"/>
          <w:sz w:val="28"/>
          <w:szCs w:val="24"/>
        </w:rPr>
        <w:t>в конкурсах различного уровня</w:t>
      </w:r>
      <w:r>
        <w:rPr>
          <w:rFonts w:ascii="Times New Roman" w:hAnsi="Times New Roman"/>
          <w:sz w:val="28"/>
          <w:szCs w:val="24"/>
        </w:rPr>
        <w:t>.</w:t>
      </w:r>
    </w:p>
    <w:p w:rsidR="00A0410C" w:rsidRDefault="00A0410C" w:rsidP="00CB33C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CB33C6" w:rsidRDefault="00CB33C6" w:rsidP="00CB33C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6202">
        <w:rPr>
          <w:rFonts w:ascii="Times New Roman" w:hAnsi="Times New Roman"/>
          <w:b/>
          <w:bCs/>
          <w:color w:val="000000"/>
          <w:sz w:val="28"/>
          <w:szCs w:val="24"/>
        </w:rPr>
        <w:t xml:space="preserve">Участие воспитанников  ДОУ в городских, областных, региональных,  всероссийских, международных  конкурсах </w:t>
      </w:r>
    </w:p>
    <w:p w:rsidR="00CB33C6" w:rsidRDefault="00CB33C6" w:rsidP="00CB33C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296202">
        <w:rPr>
          <w:rFonts w:ascii="Times New Roman" w:hAnsi="Times New Roman"/>
          <w:b/>
          <w:bCs/>
          <w:color w:val="000000"/>
          <w:sz w:val="28"/>
          <w:szCs w:val="24"/>
        </w:rPr>
        <w:t>в 201</w:t>
      </w:r>
      <w:r w:rsidR="00A0410C">
        <w:rPr>
          <w:rFonts w:ascii="Times New Roman" w:hAnsi="Times New Roman"/>
          <w:b/>
          <w:bCs/>
          <w:color w:val="000000"/>
          <w:sz w:val="28"/>
          <w:szCs w:val="24"/>
        </w:rPr>
        <w:t>4</w:t>
      </w:r>
      <w:r w:rsidRPr="00296202">
        <w:rPr>
          <w:rFonts w:ascii="Times New Roman" w:hAnsi="Times New Roman"/>
          <w:b/>
          <w:bCs/>
          <w:color w:val="000000"/>
          <w:sz w:val="28"/>
          <w:szCs w:val="24"/>
        </w:rPr>
        <w:t xml:space="preserve"> – 201</w:t>
      </w:r>
      <w:r w:rsidR="00A0410C">
        <w:rPr>
          <w:rFonts w:ascii="Times New Roman" w:hAnsi="Times New Roman"/>
          <w:b/>
          <w:bCs/>
          <w:color w:val="000000"/>
          <w:sz w:val="28"/>
          <w:szCs w:val="24"/>
        </w:rPr>
        <w:t>5</w:t>
      </w:r>
      <w:r w:rsidRPr="00296202">
        <w:rPr>
          <w:rFonts w:ascii="Times New Roman" w:hAnsi="Times New Roman"/>
          <w:b/>
          <w:bCs/>
          <w:color w:val="000000"/>
          <w:sz w:val="28"/>
          <w:szCs w:val="24"/>
        </w:rPr>
        <w:t xml:space="preserve"> учебном году</w:t>
      </w:r>
    </w:p>
    <w:p w:rsidR="002E78F5" w:rsidRDefault="002E78F5" w:rsidP="00CB33C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tbl>
      <w:tblPr>
        <w:tblW w:w="9214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5"/>
        <w:gridCol w:w="3261"/>
        <w:gridCol w:w="1559"/>
        <w:gridCol w:w="2410"/>
        <w:gridCol w:w="1559"/>
      </w:tblGrid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конкурса</w:t>
            </w:r>
          </w:p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(уровень указывать в порядке уменьшения)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для дошкольников, школьников и педагогов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Октябрь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Коллектив группы «Ромашка»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«Мир моих ладошек»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«Ветерок»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«Мир моих ладошек»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«Солнышко»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8F5" w:rsidRPr="005F647A" w:rsidTr="002E78F5">
        <w:trPr>
          <w:trHeight w:val="28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для детей и педагогов, номинация «Добрый дедушка Мороз» конкурсный материал «Зимние гости»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Белякова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</w:p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творческих работ из снега «Зимняя забава»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Группа «Солнышко» 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Руководители: 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Матакава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Оля, консультант 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Ситина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«Правила движения – знаем без сомнения!»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Легейда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Даниил, руководитель Пешкова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«Правила движения – знаем без сомнения!»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Щербакова Даша,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Сайт Центра интеллектуального развития «Академия таланта»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«Любимая игрушка»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группа № 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конкурс рисунков, фотографий, творческих работ к Международному дню защиты детей «Вот оно какое, наше лето!»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Мудриченко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Лена, группа «Солнышко»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«Энергические художники», посвященная 40-детию </w:t>
            </w: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Усть-Илимской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ГЭС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Группы  № 04 «Ромашка»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Ведеринкикова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2E78F5" w:rsidRPr="005F647A" w:rsidRDefault="002E78F5" w:rsidP="00DF07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Чернявская 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Диплом коллективу группы № 04 «Ромашка»</w:t>
            </w:r>
          </w:p>
        </w:tc>
      </w:tr>
      <w:tr w:rsidR="002E78F5" w:rsidRPr="005F647A" w:rsidTr="002E78F5">
        <w:trPr>
          <w:trHeight w:val="6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аждому скворцу по дворцу!»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прель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Гусенов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8F5" w:rsidRDefault="002E78F5" w:rsidP="002E78F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Ведерникова 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Ю.Г., </w:t>
            </w:r>
          </w:p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Чернявская О.А.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участника </w:t>
            </w:r>
          </w:p>
        </w:tc>
      </w:tr>
      <w:tr w:rsidR="002E78F5" w:rsidRPr="005F647A" w:rsidTr="002E78F5">
        <w:trPr>
          <w:trHeight w:val="35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B14BAC" w:rsidRDefault="002E78F5" w:rsidP="00862714">
            <w:pPr>
              <w:pStyle w:val="a5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Программа «Веревочных курсов» «По дороге к облакам»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8F5" w:rsidRPr="005F647A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8F5" w:rsidRPr="005F647A" w:rsidRDefault="002E78F5" w:rsidP="00DF0726">
            <w:pPr>
              <w:spacing w:after="0" w:line="240" w:lineRule="auto"/>
              <w:ind w:left="16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5F647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B33C6" w:rsidRDefault="00CB33C6" w:rsidP="00CB33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BM2edc97538dbb7404c608bb48c730413b27a91f"/>
      <w:bookmarkStart w:id="1" w:name="BM3"/>
      <w:bookmarkEnd w:id="0"/>
      <w:bookmarkEnd w:id="1"/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 xml:space="preserve">Осуществляя сотрудничество с семьями воспитанников, коллектив педагогов ориентируется на усиление субъектной позиции родителей в </w:t>
      </w:r>
      <w:r w:rsidRPr="00296202">
        <w:rPr>
          <w:rFonts w:ascii="Times New Roman" w:hAnsi="Times New Roman" w:cs="Times New Roman"/>
          <w:sz w:val="28"/>
        </w:rPr>
        <w:lastRenderedPageBreak/>
        <w:t>управлении педагогическим процессом. Основными формы взаимодействия с родителями (законными представителями воспитанников) стали: групповые родительские собрания и конференции; Д</w:t>
      </w:r>
      <w:r w:rsidR="00A0410C">
        <w:rPr>
          <w:rFonts w:ascii="Times New Roman" w:hAnsi="Times New Roman" w:cs="Times New Roman"/>
          <w:sz w:val="28"/>
        </w:rPr>
        <w:t>ни</w:t>
      </w:r>
      <w:r w:rsidRPr="00296202">
        <w:rPr>
          <w:rFonts w:ascii="Times New Roman" w:hAnsi="Times New Roman" w:cs="Times New Roman"/>
          <w:sz w:val="28"/>
        </w:rPr>
        <w:t xml:space="preserve"> открытых дверей, (с активным привлечением родителей); реализация совместных детско-взрослых проектов в рамках каждой темы комплексно-тематического плана работы с детьми; заседания клуба родителей «Семейный очаг»; совместные экскурсии, праздники, развлечения, досуги с участием родителей. Введена традиция «Гость группы» с приглашением родителей в группу; посещение семей воспитанников; выставки детско-родительского творчества; индивидуальное консультирование. </w:t>
      </w:r>
    </w:p>
    <w:p w:rsidR="002E78F5" w:rsidRPr="002E78F5" w:rsidRDefault="00CB33C6" w:rsidP="002E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F5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r w:rsidR="002E78F5" w:rsidRPr="002E78F5">
        <w:rPr>
          <w:rFonts w:ascii="Times New Roman" w:hAnsi="Times New Roman" w:cs="Times New Roman"/>
          <w:sz w:val="28"/>
          <w:szCs w:val="28"/>
        </w:rPr>
        <w:t xml:space="preserve">велась деятельность по </w:t>
      </w:r>
      <w:r w:rsidRPr="002E78F5">
        <w:rPr>
          <w:rFonts w:ascii="Times New Roman" w:hAnsi="Times New Roman" w:cs="Times New Roman"/>
          <w:sz w:val="28"/>
          <w:szCs w:val="28"/>
        </w:rPr>
        <w:t>выявлению социально неблагополучных семей через наблюдение за детьми в группе, посещение семей, беседы с родител</w:t>
      </w:r>
      <w:r w:rsidR="002E78F5" w:rsidRPr="002E78F5">
        <w:rPr>
          <w:rFonts w:ascii="Times New Roman" w:hAnsi="Times New Roman" w:cs="Times New Roman"/>
          <w:sz w:val="28"/>
          <w:szCs w:val="28"/>
        </w:rPr>
        <w:t>ями,</w:t>
      </w:r>
      <w:r w:rsidRPr="002E78F5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2E78F5" w:rsidRPr="002E78F5">
        <w:rPr>
          <w:rFonts w:ascii="Times New Roman" w:hAnsi="Times New Roman" w:cs="Times New Roman"/>
          <w:sz w:val="28"/>
          <w:szCs w:val="28"/>
        </w:rPr>
        <w:t>, составление социального паспорта семей</w:t>
      </w:r>
      <w:r w:rsidRPr="002E78F5">
        <w:rPr>
          <w:rFonts w:ascii="Times New Roman" w:hAnsi="Times New Roman" w:cs="Times New Roman"/>
          <w:sz w:val="28"/>
          <w:szCs w:val="28"/>
        </w:rPr>
        <w:t>.</w:t>
      </w:r>
      <w:r w:rsidR="002E78F5" w:rsidRPr="002E78F5">
        <w:rPr>
          <w:rFonts w:ascii="Times New Roman" w:hAnsi="Times New Roman" w:cs="Times New Roman"/>
          <w:sz w:val="28"/>
          <w:szCs w:val="28"/>
        </w:rPr>
        <w:t xml:space="preserve"> На  внутренний учет было поставлено 4 семьи, с которыми на протяжении всего учебного года велась профилактическая работа. В ДОУ разработан план работы </w:t>
      </w:r>
      <w:r w:rsidR="002E78F5" w:rsidRPr="002E78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 неблагополучными семьями и профилактических мероприятий по предупреждению нарушений прав детей в семье на 2014-2015 учебный год,</w:t>
      </w:r>
      <w:r w:rsidR="002E78F5" w:rsidRPr="002E78F5">
        <w:rPr>
          <w:rFonts w:ascii="Times New Roman" w:hAnsi="Times New Roman" w:cs="Times New Roman"/>
          <w:sz w:val="28"/>
          <w:szCs w:val="28"/>
        </w:rPr>
        <w:t xml:space="preserve"> </w:t>
      </w:r>
      <w:r w:rsidR="002E78F5" w:rsidRPr="002E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оформлены  информационные папки с телефонами, адресами социальных служб по охране прав детей. </w:t>
      </w:r>
      <w:r w:rsidR="002E78F5" w:rsidRPr="002E78F5">
        <w:rPr>
          <w:rFonts w:ascii="Times New Roman" w:hAnsi="Times New Roman" w:cs="Times New Roman"/>
          <w:sz w:val="28"/>
          <w:szCs w:val="28"/>
        </w:rPr>
        <w:t>С 2014 года в ДОУ</w:t>
      </w:r>
      <w:r w:rsidR="002E7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78F5" w:rsidRPr="002E78F5">
        <w:rPr>
          <w:rFonts w:ascii="Times New Roman" w:hAnsi="Times New Roman" w:cs="Times New Roman"/>
          <w:bCs/>
          <w:sz w:val="28"/>
          <w:szCs w:val="28"/>
        </w:rPr>
        <w:t>назначен</w:t>
      </w:r>
      <w:r w:rsidR="002E78F5" w:rsidRPr="002E78F5">
        <w:rPr>
          <w:rFonts w:ascii="Times New Roman" w:hAnsi="Times New Roman" w:cs="Times New Roman"/>
          <w:sz w:val="28"/>
          <w:szCs w:val="28"/>
        </w:rPr>
        <w:t xml:space="preserve"> ответственный  за подачу оперативной информации  в органы и учреждения системы профилактики безнадзорности и правонарушений несовершеннолетних.</w:t>
      </w:r>
      <w:r w:rsidRPr="002E78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78F5" w:rsidRPr="002E78F5" w:rsidRDefault="002E78F5" w:rsidP="002E78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</w:t>
      </w:r>
      <w:r w:rsidRPr="001F53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5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социально неблагополучными семьями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проанализирована на уровне Управления образования города Усть-Илимска и намечена дальнейшая деятельность образовательного учреждения в данном направлении.</w:t>
      </w:r>
    </w:p>
    <w:p w:rsidR="00CB33C6" w:rsidRPr="00350A78" w:rsidRDefault="00CB33C6" w:rsidP="00CB33C6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350A78">
        <w:rPr>
          <w:rFonts w:ascii="Times New Roman" w:hAnsi="Times New Roman" w:cs="Times New Roman"/>
          <w:b/>
          <w:sz w:val="28"/>
          <w:szCs w:val="28"/>
        </w:rPr>
        <w:t>Готовность  выпускников к школе.</w:t>
      </w:r>
    </w:p>
    <w:p w:rsidR="00CB33C6" w:rsidRPr="00350A78" w:rsidRDefault="00CB33C6" w:rsidP="00CB33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A78">
        <w:rPr>
          <w:rFonts w:ascii="Times New Roman" w:hAnsi="Times New Roman" w:cs="Times New Roman"/>
          <w:sz w:val="28"/>
          <w:szCs w:val="28"/>
        </w:rPr>
        <w:t xml:space="preserve">Диагностика мотивационной подготовки ребенка к школе и школьной зрелости в очередной раз подтвердила хорошее качество подготовки в ДОУ: подавляющее число будущих первоклассников способны выполнять учебную задачу, большинство  детей может делать простейшие умозаключения. Таким результатам способствовало отлаженное взаимодействие педагога-психолога с родителями воспитанников. Необходимо отметить положительный момент в организации работы педагога – психолога, основная ее работа с родителями построена  на индивидуальных встречах и консультациях, что позволило обсудить результаты  с родителями во время индивидуальных встреч. Но, в дальнейшем следует обратить </w:t>
      </w:r>
      <w:r w:rsidRPr="002E78F5">
        <w:rPr>
          <w:rFonts w:ascii="Times New Roman" w:hAnsi="Times New Roman" w:cs="Times New Roman"/>
          <w:sz w:val="28"/>
          <w:szCs w:val="28"/>
        </w:rPr>
        <w:t>внимание  на навыки самоорганизации</w:t>
      </w:r>
      <w:r w:rsidRPr="00350A78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CB33C6" w:rsidRPr="00350A78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78">
        <w:rPr>
          <w:rFonts w:ascii="Times New Roman" w:hAnsi="Times New Roman" w:cs="Times New Roman"/>
          <w:sz w:val="28"/>
          <w:szCs w:val="28"/>
        </w:rPr>
        <w:t xml:space="preserve">В ДОУ ежегодно   проводится обследование детей подготовительных групп с 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</w:r>
    </w:p>
    <w:p w:rsidR="00CB33C6" w:rsidRPr="00350A78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78">
        <w:rPr>
          <w:rFonts w:ascii="Times New Roman" w:hAnsi="Times New Roman" w:cs="Times New Roman"/>
          <w:sz w:val="28"/>
          <w:szCs w:val="28"/>
        </w:rPr>
        <w:t>Психологическую диагностику педагог-психолог проводит</w:t>
      </w:r>
      <w:r w:rsidR="00A0410C">
        <w:rPr>
          <w:rFonts w:ascii="Times New Roman" w:hAnsi="Times New Roman" w:cs="Times New Roman"/>
          <w:sz w:val="28"/>
          <w:szCs w:val="28"/>
        </w:rPr>
        <w:t xml:space="preserve"> с согласия родителей (законных представителей)</w:t>
      </w:r>
      <w:r w:rsidRPr="00350A78">
        <w:rPr>
          <w:rFonts w:ascii="Times New Roman" w:hAnsi="Times New Roman" w:cs="Times New Roman"/>
          <w:sz w:val="28"/>
          <w:szCs w:val="28"/>
        </w:rPr>
        <w:t xml:space="preserve"> по методике Н.М.Семаго «Психолого-педагогическая оценка готовности ребенка к началу школьного обучения». </w:t>
      </w:r>
    </w:p>
    <w:p w:rsidR="00CB33C6" w:rsidRPr="00350A78" w:rsidRDefault="00CB33C6" w:rsidP="00CB33C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78">
        <w:rPr>
          <w:rFonts w:ascii="Times New Roman" w:hAnsi="Times New Roman"/>
          <w:sz w:val="28"/>
          <w:szCs w:val="28"/>
        </w:rPr>
        <w:lastRenderedPageBreak/>
        <w:t xml:space="preserve">У большинства дошкольников достаточно развиты познавательные процессы: уровень невербального интеллекта, психосоциальная зрелость, образно-логическое мышление, концентрация, устойчивость и </w:t>
      </w:r>
      <w:proofErr w:type="spellStart"/>
      <w:r w:rsidRPr="00350A78">
        <w:rPr>
          <w:rFonts w:ascii="Times New Roman" w:hAnsi="Times New Roman"/>
          <w:sz w:val="28"/>
          <w:szCs w:val="28"/>
        </w:rPr>
        <w:t>распределяемость</w:t>
      </w:r>
      <w:proofErr w:type="spellEnd"/>
      <w:r w:rsidRPr="00350A78">
        <w:rPr>
          <w:rFonts w:ascii="Times New Roman" w:hAnsi="Times New Roman"/>
          <w:sz w:val="28"/>
          <w:szCs w:val="28"/>
        </w:rPr>
        <w:t xml:space="preserve"> внимания, слуховая память,  зрительно-моторная координация,  аналитико-синтетическая деятельность мышления.  Дети умеют  обобщать, делать умозаключения по аналогии. У детей сформирована учебная мотивация к школе.</w:t>
      </w:r>
    </w:p>
    <w:p w:rsidR="00CB33C6" w:rsidRPr="00350A78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A78">
        <w:rPr>
          <w:rFonts w:ascii="Times New Roman" w:hAnsi="Times New Roman" w:cs="Times New Roman"/>
          <w:sz w:val="28"/>
          <w:szCs w:val="28"/>
        </w:rPr>
        <w:t xml:space="preserve">Анализ показал, что совместная работа с воспитателями подготовительных групп </w:t>
      </w:r>
      <w:r w:rsidR="00A0410C">
        <w:rPr>
          <w:rFonts w:ascii="Times New Roman" w:hAnsi="Times New Roman" w:cs="Times New Roman"/>
          <w:sz w:val="28"/>
          <w:szCs w:val="28"/>
        </w:rPr>
        <w:t xml:space="preserve">№ 05 «Ветерок», № 07 «Колобок» и № 08 «Почемучка» </w:t>
      </w:r>
      <w:r w:rsidRPr="00350A78">
        <w:rPr>
          <w:rFonts w:ascii="Times New Roman" w:hAnsi="Times New Roman" w:cs="Times New Roman"/>
          <w:sz w:val="28"/>
          <w:szCs w:val="28"/>
        </w:rPr>
        <w:t>дала хорошие результаты по формированию учебных навыков у детей</w:t>
      </w:r>
      <w:r w:rsidR="00A0410C"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350A78">
        <w:rPr>
          <w:rFonts w:ascii="Times New Roman" w:hAnsi="Times New Roman" w:cs="Times New Roman"/>
          <w:sz w:val="28"/>
          <w:szCs w:val="28"/>
        </w:rPr>
        <w:t>.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b/>
          <w:sz w:val="28"/>
        </w:rPr>
        <w:t>Медицинское обслуживание</w:t>
      </w:r>
      <w:r w:rsidRPr="00296202">
        <w:rPr>
          <w:rFonts w:ascii="Times New Roman" w:hAnsi="Times New Roman" w:cs="Times New Roman"/>
          <w:sz w:val="28"/>
        </w:rPr>
        <w:t xml:space="preserve"> детей осуществляется медицинской сестрой</w:t>
      </w:r>
      <w:r w:rsidR="00A0410C">
        <w:rPr>
          <w:rFonts w:ascii="Times New Roman" w:hAnsi="Times New Roman" w:cs="Times New Roman"/>
          <w:sz w:val="28"/>
        </w:rPr>
        <w:t xml:space="preserve"> Огневой Г.Д.</w:t>
      </w:r>
      <w:r w:rsidRPr="00296202">
        <w:rPr>
          <w:rFonts w:ascii="Times New Roman" w:hAnsi="Times New Roman" w:cs="Times New Roman"/>
          <w:sz w:val="28"/>
        </w:rPr>
        <w:t xml:space="preserve"> и фельдшером по договору с ОГБУЗ «Усть–</w:t>
      </w:r>
      <w:proofErr w:type="spellStart"/>
      <w:r w:rsidRPr="00296202">
        <w:rPr>
          <w:rFonts w:ascii="Times New Roman" w:hAnsi="Times New Roman" w:cs="Times New Roman"/>
          <w:sz w:val="28"/>
        </w:rPr>
        <w:t>Илимская</w:t>
      </w:r>
      <w:proofErr w:type="spellEnd"/>
      <w:r w:rsidRPr="00296202">
        <w:rPr>
          <w:rFonts w:ascii="Times New Roman" w:hAnsi="Times New Roman" w:cs="Times New Roman"/>
          <w:sz w:val="28"/>
        </w:rPr>
        <w:t xml:space="preserve"> городская детская поликлиника» и в соответствии с должностной инструкцией. Важным направлением в организации воспитательно-образовательного процесса с детьми является применение системы мероприятий, направленных на сохранение и укрепление их здоровья, профилактику простудных и инфекционных заболеваний. 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 xml:space="preserve">В детском саду проводится комплекс санитарно-гигиенических и </w:t>
      </w:r>
      <w:proofErr w:type="spellStart"/>
      <w:r w:rsidRPr="00296202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296202">
        <w:rPr>
          <w:rFonts w:ascii="Times New Roman" w:hAnsi="Times New Roman" w:cs="Times New Roman"/>
          <w:sz w:val="28"/>
        </w:rPr>
        <w:t xml:space="preserve"> мероприятий: в соответствии с графиком проводится проветривание групповых помещений, в том числе сквозное (в отсутствии детей), обеззараживание воздуха бактерицидными лампами и фитонцидами (чеснок</w:t>
      </w:r>
      <w:r w:rsidR="00A0410C">
        <w:rPr>
          <w:rFonts w:ascii="Times New Roman" w:hAnsi="Times New Roman" w:cs="Times New Roman"/>
          <w:sz w:val="28"/>
        </w:rPr>
        <w:t>, лук</w:t>
      </w:r>
      <w:r w:rsidRPr="00296202">
        <w:rPr>
          <w:rFonts w:ascii="Times New Roman" w:hAnsi="Times New Roman" w:cs="Times New Roman"/>
          <w:sz w:val="28"/>
        </w:rPr>
        <w:t xml:space="preserve">), регулярная влажная уборка, ежедневные (с учетом погодных условий) прогулки, витаминизация третьего блюда, использование противовирусных мазей (с согласия родителей). Воспитатели в системе используют элементы дыхательной гимнастики, оздоровительный бег, упражнения для профилактики плоскостопия, нарушения осанки и зрения, «дорожки для закаливания», точечный и игровой массаж, занятия </w:t>
      </w:r>
      <w:r w:rsidR="00A0410C">
        <w:rPr>
          <w:rFonts w:ascii="Times New Roman" w:hAnsi="Times New Roman" w:cs="Times New Roman"/>
          <w:sz w:val="28"/>
        </w:rPr>
        <w:t xml:space="preserve">по </w:t>
      </w:r>
      <w:r w:rsidRPr="00296202">
        <w:rPr>
          <w:rFonts w:ascii="Times New Roman" w:hAnsi="Times New Roman" w:cs="Times New Roman"/>
          <w:sz w:val="28"/>
        </w:rPr>
        <w:t>физ</w:t>
      </w:r>
      <w:r w:rsidR="00A0410C">
        <w:rPr>
          <w:rFonts w:ascii="Times New Roman" w:hAnsi="Times New Roman" w:cs="Times New Roman"/>
          <w:sz w:val="28"/>
        </w:rPr>
        <w:t>ическому развитию</w:t>
      </w:r>
      <w:r w:rsidRPr="00296202">
        <w:rPr>
          <w:rFonts w:ascii="Times New Roman" w:hAnsi="Times New Roman" w:cs="Times New Roman"/>
          <w:sz w:val="28"/>
        </w:rPr>
        <w:t xml:space="preserve">. В старших и подготовительных группах третье занятие по физической культуре организуется на улице. Начиная  со второй младшей группы одно занятие в неделю проводиться в бассейне.  Проводятся спортивные праздники, досуги – 1 раз в месяц; 2 раза в год в рамках комплексно-тематического плана педагоги реализуют содержание работы с детьми по тематическим неделям «Человек и его здоровье». 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 xml:space="preserve">Медицинским персоналом ежедневно проводятся наблюдения за детьми, осмотры, лечебные и профилактические мероприятия. </w:t>
      </w:r>
      <w:r w:rsidR="00A0410C">
        <w:rPr>
          <w:rFonts w:ascii="Times New Roman" w:hAnsi="Times New Roman" w:cs="Times New Roman"/>
          <w:sz w:val="28"/>
        </w:rPr>
        <w:t xml:space="preserve">В течение года был </w:t>
      </w:r>
      <w:r w:rsidR="00A0410C" w:rsidRPr="00296202">
        <w:rPr>
          <w:rFonts w:ascii="Times New Roman" w:hAnsi="Times New Roman" w:cs="Times New Roman"/>
          <w:sz w:val="28"/>
        </w:rPr>
        <w:t xml:space="preserve">проведен </w:t>
      </w:r>
      <w:r w:rsidR="00A0410C">
        <w:rPr>
          <w:rFonts w:ascii="Times New Roman" w:hAnsi="Times New Roman" w:cs="Times New Roman"/>
          <w:sz w:val="28"/>
        </w:rPr>
        <w:t>у</w:t>
      </w:r>
      <w:r w:rsidRPr="00296202">
        <w:rPr>
          <w:rFonts w:ascii="Times New Roman" w:hAnsi="Times New Roman" w:cs="Times New Roman"/>
          <w:sz w:val="28"/>
        </w:rPr>
        <w:t xml:space="preserve">глубленный медицинский осмотр для детей декретированной группы узкими специалистами </w:t>
      </w:r>
      <w:r w:rsidR="00A0410C">
        <w:rPr>
          <w:rFonts w:ascii="Times New Roman" w:hAnsi="Times New Roman" w:cs="Times New Roman"/>
          <w:sz w:val="28"/>
        </w:rPr>
        <w:t xml:space="preserve">городской </w:t>
      </w:r>
      <w:r w:rsidRPr="00296202">
        <w:rPr>
          <w:rFonts w:ascii="Times New Roman" w:hAnsi="Times New Roman" w:cs="Times New Roman"/>
          <w:sz w:val="28"/>
        </w:rPr>
        <w:t xml:space="preserve">детской поликлиники. Определены группы здоровья, уточнены диагнозы, с учетом этого, осуществлялась оздоровительная работа. Для детей, состоящих на диспансерном учете, </w:t>
      </w:r>
      <w:r w:rsidR="00A0410C" w:rsidRPr="00296202">
        <w:rPr>
          <w:rFonts w:ascii="Times New Roman" w:hAnsi="Times New Roman" w:cs="Times New Roman"/>
          <w:sz w:val="28"/>
        </w:rPr>
        <w:t>составлен</w:t>
      </w:r>
      <w:r w:rsidR="00A0410C">
        <w:rPr>
          <w:rFonts w:ascii="Times New Roman" w:hAnsi="Times New Roman" w:cs="Times New Roman"/>
          <w:sz w:val="28"/>
        </w:rPr>
        <w:t>ы</w:t>
      </w:r>
      <w:r w:rsidRPr="00296202">
        <w:rPr>
          <w:rFonts w:ascii="Times New Roman" w:hAnsi="Times New Roman" w:cs="Times New Roman"/>
          <w:sz w:val="28"/>
        </w:rPr>
        <w:t xml:space="preserve"> план</w:t>
      </w:r>
      <w:r w:rsidR="00A0410C">
        <w:rPr>
          <w:rFonts w:ascii="Times New Roman" w:hAnsi="Times New Roman" w:cs="Times New Roman"/>
          <w:sz w:val="28"/>
        </w:rPr>
        <w:t>ы</w:t>
      </w:r>
      <w:r w:rsidRPr="00296202">
        <w:rPr>
          <w:rFonts w:ascii="Times New Roman" w:hAnsi="Times New Roman" w:cs="Times New Roman"/>
          <w:sz w:val="28"/>
        </w:rPr>
        <w:t xml:space="preserve"> оздоровительных мероприятий, </w:t>
      </w:r>
      <w:r w:rsidR="00A0410C">
        <w:rPr>
          <w:rFonts w:ascii="Times New Roman" w:hAnsi="Times New Roman" w:cs="Times New Roman"/>
          <w:sz w:val="28"/>
        </w:rPr>
        <w:t xml:space="preserve">нуждающимся детям </w:t>
      </w:r>
      <w:r w:rsidR="00A0410C" w:rsidRPr="00296202">
        <w:rPr>
          <w:rFonts w:ascii="Times New Roman" w:hAnsi="Times New Roman" w:cs="Times New Roman"/>
          <w:sz w:val="28"/>
        </w:rPr>
        <w:t>назначен</w:t>
      </w:r>
      <w:r w:rsidR="00A0410C">
        <w:rPr>
          <w:rFonts w:ascii="Times New Roman" w:hAnsi="Times New Roman" w:cs="Times New Roman"/>
          <w:sz w:val="28"/>
        </w:rPr>
        <w:t>о</w:t>
      </w:r>
      <w:r w:rsidRPr="00296202">
        <w:rPr>
          <w:rFonts w:ascii="Times New Roman" w:hAnsi="Times New Roman" w:cs="Times New Roman"/>
          <w:sz w:val="28"/>
        </w:rPr>
        <w:t xml:space="preserve"> диетическое питание. 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 xml:space="preserve">Питанию в ДОО уделяется особое внимание. Технолог Управления образования составляет перспективное меню на 15 дней, ведётся норма </w:t>
      </w:r>
      <w:r w:rsidRPr="00296202">
        <w:rPr>
          <w:rFonts w:ascii="Times New Roman" w:hAnsi="Times New Roman" w:cs="Times New Roman"/>
          <w:sz w:val="28"/>
        </w:rPr>
        <w:lastRenderedPageBreak/>
        <w:t xml:space="preserve">расхода продуктов, согласно возрасту детей. </w:t>
      </w:r>
      <w:proofErr w:type="gramStart"/>
      <w:r w:rsidRPr="00296202">
        <w:rPr>
          <w:rFonts w:ascii="Times New Roman" w:hAnsi="Times New Roman" w:cs="Times New Roman"/>
          <w:sz w:val="28"/>
        </w:rPr>
        <w:t>В питание детей включаются свежие, фрукты, соки, овощи, мясо, рыба, сыр, творог, сметана.</w:t>
      </w:r>
      <w:proofErr w:type="gramEnd"/>
      <w:r w:rsidRPr="00296202">
        <w:rPr>
          <w:rFonts w:ascii="Times New Roman" w:hAnsi="Times New Roman" w:cs="Times New Roman"/>
          <w:sz w:val="28"/>
        </w:rPr>
        <w:t xml:space="preserve"> Ведётся журнал расхода продуктов. Учитывается в строгом порядке норма продуктов питания. Контроль над разнообразием и качеством приготовлен</w:t>
      </w:r>
      <w:r w:rsidR="00B82CD6">
        <w:rPr>
          <w:rFonts w:ascii="Times New Roman" w:hAnsi="Times New Roman" w:cs="Times New Roman"/>
          <w:sz w:val="28"/>
        </w:rPr>
        <w:t>ия блюд осуществляют заведующая и</w:t>
      </w:r>
      <w:r w:rsidRPr="00296202">
        <w:rPr>
          <w:rFonts w:ascii="Times New Roman" w:hAnsi="Times New Roman" w:cs="Times New Roman"/>
          <w:sz w:val="28"/>
        </w:rPr>
        <w:t xml:space="preserve"> медицинская сестра. Ежемесячно проводится анализ питания по нормам, подсчитывается калорийность. Информация об организации питания в дошкольно</w:t>
      </w:r>
      <w:r w:rsidR="00B82CD6">
        <w:rPr>
          <w:rFonts w:ascii="Times New Roman" w:hAnsi="Times New Roman" w:cs="Times New Roman"/>
          <w:sz w:val="28"/>
        </w:rPr>
        <w:t xml:space="preserve">м образовательном учреждении </w:t>
      </w:r>
      <w:r w:rsidRPr="00296202">
        <w:rPr>
          <w:rFonts w:ascii="Times New Roman" w:hAnsi="Times New Roman" w:cs="Times New Roman"/>
          <w:sz w:val="28"/>
        </w:rPr>
        <w:t xml:space="preserve">доводится до родителей на родительских собраниях и </w:t>
      </w:r>
      <w:r w:rsidR="00D7361E">
        <w:rPr>
          <w:rFonts w:ascii="Times New Roman" w:hAnsi="Times New Roman" w:cs="Times New Roman"/>
          <w:sz w:val="28"/>
        </w:rPr>
        <w:t>р</w:t>
      </w:r>
      <w:r w:rsidRPr="00296202">
        <w:rPr>
          <w:rFonts w:ascii="Times New Roman" w:hAnsi="Times New Roman" w:cs="Times New Roman"/>
          <w:sz w:val="28"/>
        </w:rPr>
        <w:t>одительских конференциях.</w:t>
      </w:r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 xml:space="preserve">Вывод: организованный воспитательно-образовательный процесс ориентирован на возрастные и индивидуальные особенности воспитанников с учетом их здоровья, с соблюдением основных законодательных и нормативных документов по обеспечению качества условий проживания детьми периода дошкольного детства, оказания своевременной медицинской поддержки семьям воспитанников. 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28"/>
        </w:rPr>
      </w:pPr>
    </w:p>
    <w:p w:rsidR="00CB33C6" w:rsidRPr="00296202" w:rsidRDefault="00CB33C6" w:rsidP="00CB3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5. </w:t>
      </w:r>
      <w:proofErr w:type="spellStart"/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Востребованность</w:t>
      </w:r>
      <w:proofErr w:type="spellEnd"/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выпускников дошкольного образовательного</w:t>
      </w:r>
    </w:p>
    <w:p w:rsidR="00CB33C6" w:rsidRPr="00296202" w:rsidRDefault="00CB33C6" w:rsidP="00CB33C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учреждения в сфере дополнительного образования.</w:t>
      </w:r>
    </w:p>
    <w:p w:rsidR="00CB33C6" w:rsidRPr="005B166A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наше дошкольное образовательное учреждение ведет мониторинг адаптации и успешности наших воспитанников, поступивших в общеобразовательные школы города</w:t>
      </w:r>
      <w:r w:rsidRPr="002A6087">
        <w:rPr>
          <w:rFonts w:ascii="Times New Roman" w:hAnsi="Times New Roman" w:cs="Times New Roman"/>
          <w:sz w:val="28"/>
          <w:szCs w:val="28"/>
        </w:rPr>
        <w:t xml:space="preserve">.  </w:t>
      </w:r>
      <w:r w:rsidRPr="002A6087">
        <w:rPr>
          <w:rFonts w:ascii="Times New Roman" w:hAnsi="Times New Roman"/>
          <w:sz w:val="28"/>
          <w:szCs w:val="28"/>
        </w:rPr>
        <w:t xml:space="preserve"> Отслеживается  выбор программ,  по которым обучаются дети в ОУ, их успеваемость, выбор дополнительного образования и заболеваемость.</w:t>
      </w:r>
    </w:p>
    <w:p w:rsidR="00CB33C6" w:rsidRDefault="00CB33C6" w:rsidP="00CB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2A6087">
        <w:rPr>
          <w:rFonts w:ascii="Times New Roman" w:hAnsi="Times New Roman"/>
          <w:sz w:val="28"/>
          <w:szCs w:val="24"/>
        </w:rPr>
        <w:t xml:space="preserve">Анализ информации, полученной от родителей воспитанников,  самих выпускников, учителей начального  звена, показывают, что наши дети успешно </w:t>
      </w:r>
      <w:r>
        <w:rPr>
          <w:rFonts w:ascii="Times New Roman" w:hAnsi="Times New Roman"/>
          <w:sz w:val="28"/>
          <w:szCs w:val="24"/>
        </w:rPr>
        <w:t xml:space="preserve">адаптируются к школьной жизни и </w:t>
      </w:r>
      <w:r w:rsidRPr="002A6087">
        <w:rPr>
          <w:rFonts w:ascii="Times New Roman" w:hAnsi="Times New Roman"/>
          <w:sz w:val="28"/>
          <w:szCs w:val="24"/>
        </w:rPr>
        <w:t>обучаются в начально</w:t>
      </w:r>
      <w:r w:rsidR="00B82CD6">
        <w:rPr>
          <w:rFonts w:ascii="Times New Roman" w:hAnsi="Times New Roman"/>
          <w:sz w:val="28"/>
          <w:szCs w:val="24"/>
        </w:rPr>
        <w:t>м звене общеобразовательных школах города</w:t>
      </w:r>
      <w:r w:rsidRPr="002A6087">
        <w:rPr>
          <w:rFonts w:ascii="Times New Roman" w:hAnsi="Times New Roman"/>
          <w:sz w:val="28"/>
          <w:szCs w:val="24"/>
        </w:rPr>
        <w:t xml:space="preserve">, </w:t>
      </w:r>
      <w:r w:rsidRPr="00200059">
        <w:rPr>
          <w:rFonts w:ascii="Times New Roman" w:hAnsi="Times New Roman" w:cs="Times New Roman"/>
          <w:sz w:val="28"/>
          <w:szCs w:val="28"/>
        </w:rPr>
        <w:t>активно включаются в жизнь классн</w:t>
      </w:r>
      <w:r w:rsidR="00B82CD6">
        <w:rPr>
          <w:rFonts w:ascii="Times New Roman" w:hAnsi="Times New Roman" w:cs="Times New Roman"/>
          <w:sz w:val="28"/>
          <w:szCs w:val="28"/>
        </w:rPr>
        <w:t>ых</w:t>
      </w:r>
      <w:r w:rsidRPr="00200059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B82CD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087">
        <w:rPr>
          <w:rFonts w:ascii="Times New Roman" w:hAnsi="Times New Roman"/>
          <w:sz w:val="28"/>
          <w:szCs w:val="24"/>
        </w:rPr>
        <w:t xml:space="preserve"> ведут инициативный образ жизни, занимаются в различных спортивных секциях, посещают дополнительное образование: Школу  искусств, музыкальную школу, школьные кружки различной направленности, спортивные  и танцевальные секции, занимаются плаванием.</w:t>
      </w:r>
    </w:p>
    <w:tbl>
      <w:tblPr>
        <w:tblStyle w:val="af0"/>
        <w:tblW w:w="0" w:type="auto"/>
        <w:tblInd w:w="108" w:type="dxa"/>
        <w:tblLook w:val="04A0"/>
      </w:tblPr>
      <w:tblGrid>
        <w:gridCol w:w="3224"/>
        <w:gridCol w:w="6132"/>
      </w:tblGrid>
      <w:tr w:rsidR="002E78F5" w:rsidTr="002E78F5">
        <w:tc>
          <w:tcPr>
            <w:tcW w:w="3224" w:type="dxa"/>
          </w:tcPr>
          <w:p w:rsidR="002E78F5" w:rsidRPr="00D7361E" w:rsidRDefault="002E78F5" w:rsidP="00DF07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Занятость выпускников</w:t>
            </w:r>
          </w:p>
        </w:tc>
        <w:tc>
          <w:tcPr>
            <w:tcW w:w="6132" w:type="dxa"/>
          </w:tcPr>
          <w:p w:rsidR="002E78F5" w:rsidRPr="00B868A5" w:rsidRDefault="002E78F5" w:rsidP="00862714">
            <w:pPr>
              <w:pStyle w:val="a5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5">
              <w:rPr>
                <w:rFonts w:ascii="Times New Roman" w:hAnsi="Times New Roman"/>
                <w:sz w:val="24"/>
                <w:szCs w:val="24"/>
              </w:rPr>
              <w:t xml:space="preserve">спортивные секции –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E78F5" w:rsidRPr="00B868A5" w:rsidRDefault="002E78F5" w:rsidP="00862714">
            <w:pPr>
              <w:pStyle w:val="a5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направление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E78F5" w:rsidRPr="00B868A5" w:rsidRDefault="002E78F5" w:rsidP="00862714">
            <w:pPr>
              <w:pStyle w:val="a5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5">
              <w:rPr>
                <w:rFonts w:ascii="Times New Roman" w:hAnsi="Times New Roman"/>
                <w:sz w:val="24"/>
                <w:szCs w:val="24"/>
              </w:rPr>
              <w:t xml:space="preserve">хореографические коллективы –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868A5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E78F5" w:rsidRPr="005F647A" w:rsidRDefault="002E78F5" w:rsidP="00862714">
            <w:pPr>
              <w:pStyle w:val="a5"/>
              <w:numPr>
                <w:ilvl w:val="0"/>
                <w:numId w:val="20"/>
              </w:numPr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8A5">
              <w:rPr>
                <w:rFonts w:ascii="Times New Roman" w:hAnsi="Times New Roman"/>
                <w:sz w:val="24"/>
                <w:szCs w:val="24"/>
              </w:rPr>
              <w:t xml:space="preserve">другое -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</w:tr>
    </w:tbl>
    <w:p w:rsidR="00CB33C6" w:rsidRDefault="00CB33C6" w:rsidP="002E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C6" w:rsidRPr="00296202" w:rsidRDefault="00CB33C6" w:rsidP="00CB3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6. Оценка качества кадрового обеспечения.</w:t>
      </w:r>
    </w:p>
    <w:p w:rsidR="00CB33C6" w:rsidRPr="00DE6358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35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DE63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E6358">
        <w:rPr>
          <w:rFonts w:ascii="Times New Roman" w:hAnsi="Times New Roman" w:cs="Times New Roman"/>
          <w:sz w:val="28"/>
          <w:szCs w:val="28"/>
        </w:rPr>
        <w:t xml:space="preserve">/ с № 15 «Ручеёк» укомплектовано кадрами на 100% согласно штатному расписанию. С воспитанниками дошкольного образовательного учреждения работает квалифицированный педагогический коллектив. Численный состав педагогического коллектива составляет </w:t>
      </w:r>
      <w:r w:rsidRPr="002E78F5">
        <w:rPr>
          <w:rFonts w:ascii="Times New Roman" w:hAnsi="Times New Roman" w:cs="Times New Roman"/>
          <w:sz w:val="28"/>
          <w:szCs w:val="28"/>
        </w:rPr>
        <w:t xml:space="preserve">26 </w:t>
      </w:r>
      <w:r w:rsidRPr="00DE6358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B33C6" w:rsidRPr="00987EA3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EA3">
        <w:rPr>
          <w:rFonts w:ascii="Times New Roman" w:hAnsi="Times New Roman" w:cs="Times New Roman"/>
          <w:color w:val="000000"/>
          <w:sz w:val="24"/>
          <w:szCs w:val="24"/>
        </w:rPr>
        <w:t>                 </w:t>
      </w:r>
    </w:p>
    <w:tbl>
      <w:tblPr>
        <w:tblW w:w="936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54"/>
        <w:gridCol w:w="6515"/>
      </w:tblGrid>
      <w:tr w:rsidR="00CB33C6" w:rsidRPr="00BA04ED" w:rsidTr="00A0410C"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работников МДОУ. </w:t>
            </w:r>
            <w:r w:rsidRPr="00BA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работников, имеющих: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D7361E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  <w:proofErr w:type="gramEnd"/>
            <w:r w:rsidRPr="00F43B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педагогическое </w:t>
            </w:r>
            <w:r w:rsidRPr="00F4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- 6 педагогов (23%)</w:t>
            </w:r>
          </w:p>
          <w:p w:rsidR="00CB33C6" w:rsidRPr="0037379E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профессиональное педагогическое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– 20 педагогов (77%)</w:t>
            </w:r>
            <w:r w:rsidRPr="008B22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CB33C6" w:rsidRPr="00BA04ED" w:rsidTr="00A0410C"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данные</w:t>
            </w: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D7361E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процент вакансий в МДОУ</w:t>
            </w:r>
            <w:r w:rsidRPr="00BA04E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 xml:space="preserve">  нет.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кадров (доля сотрудников, уволившихся из МДОУ  на протяжении 2013-2014г.г.)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(4 % - доля сотрудников, уволившихся из МДОУ  на протяжении 2013-2014г.г.)</w:t>
            </w:r>
          </w:p>
        </w:tc>
      </w:tr>
      <w:tr w:rsidR="00CB33C6" w:rsidRPr="00BA04ED" w:rsidTr="00A0410C"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педагогических кадров</w:t>
            </w: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D7361E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 xml:space="preserve"> 26 педагогов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 </w:t>
            </w:r>
            <w:r w:rsidRPr="00BA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24 педагога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освобожденных специалистов- 0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совместителей –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привлеченные специалисты из доп. образования (внештатные)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B33C6" w:rsidRPr="00BA04ED" w:rsidTr="00A0410C">
        <w:trPr>
          <w:trHeight w:val="2111"/>
        </w:trPr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Данные о возрастном составе педагогических кадров</w:t>
            </w: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До 20 лет 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моложе  25 лет 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A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25-29 лет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30-49 лет 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17 педагогов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50-54 лет 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 xml:space="preserve"> 5 педагогов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55-59 лет  </w:t>
            </w:r>
            <w:r w:rsidRPr="00BA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2 педагога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старше 60 лет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- 2 педагога</w:t>
            </w:r>
          </w:p>
        </w:tc>
      </w:tr>
      <w:tr w:rsidR="00CB33C6" w:rsidRPr="00BA04ED" w:rsidTr="00A0410C"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Данные о стаже работы педагогических кадров</w:t>
            </w:r>
          </w:p>
          <w:p w:rsidR="00CB33C6" w:rsidRPr="00BA04ED" w:rsidRDefault="00CB33C6" w:rsidP="00A041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До 3 лет –</w:t>
            </w:r>
            <w:r w:rsidRPr="00BA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3-5 лет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5-10 лет –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 педагог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10-15 лет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 xml:space="preserve"> 4 педагога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15-20 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5 педагогов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от 20 и более –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15 педагогов</w:t>
            </w:r>
          </w:p>
        </w:tc>
      </w:tr>
      <w:tr w:rsidR="00CB33C6" w:rsidRPr="00BA04ED" w:rsidTr="00A0410C">
        <w:tc>
          <w:tcPr>
            <w:tcW w:w="285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Данные об образовании педагогических кадров</w:t>
            </w:r>
          </w:p>
        </w:tc>
        <w:tc>
          <w:tcPr>
            <w:tcW w:w="6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4E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 </w:t>
            </w:r>
            <w:r w:rsidRPr="00D736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>6 педагогов</w:t>
            </w:r>
            <w:r w:rsidRPr="00BA0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33C6" w:rsidRPr="00D7361E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BA04ED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педагогическое –  </w:t>
            </w:r>
            <w:r w:rsidRPr="00D7361E">
              <w:rPr>
                <w:rFonts w:ascii="Times New Roman" w:hAnsi="Times New Roman" w:cs="Times New Roman"/>
                <w:sz w:val="28"/>
                <w:szCs w:val="28"/>
              </w:rPr>
              <w:t xml:space="preserve">20 педагогов </w:t>
            </w:r>
          </w:p>
          <w:p w:rsidR="00CB33C6" w:rsidRPr="00BA04ED" w:rsidRDefault="00CB33C6" w:rsidP="00A0410C">
            <w:pPr>
              <w:spacing w:after="0" w:line="240" w:lineRule="auto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3C6" w:rsidRPr="005F2803" w:rsidRDefault="00CB33C6" w:rsidP="00CB33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F5" w:rsidRDefault="00CB33C6" w:rsidP="002E78F5">
      <w:pPr>
        <w:tabs>
          <w:tab w:val="left" w:pos="6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2803">
        <w:rPr>
          <w:rFonts w:ascii="Times New Roman" w:hAnsi="Times New Roman"/>
          <w:sz w:val="28"/>
          <w:szCs w:val="24"/>
        </w:rPr>
        <w:t>В течение учебного года</w:t>
      </w:r>
      <w:r w:rsidR="00B82CD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F2803">
        <w:rPr>
          <w:rFonts w:ascii="Times New Roman" w:hAnsi="Times New Roman" w:cs="Times New Roman"/>
          <w:sz w:val="28"/>
          <w:szCs w:val="28"/>
        </w:rPr>
        <w:t>деля</w:t>
      </w:r>
      <w:r w:rsidR="00B82CD6">
        <w:rPr>
          <w:rFonts w:ascii="Times New Roman" w:hAnsi="Times New Roman" w:cs="Times New Roman"/>
          <w:sz w:val="28"/>
          <w:szCs w:val="28"/>
        </w:rPr>
        <w:t>лось</w:t>
      </w:r>
      <w:r w:rsidRPr="005F2803">
        <w:rPr>
          <w:rFonts w:ascii="Times New Roman" w:hAnsi="Times New Roman" w:cs="Times New Roman"/>
          <w:sz w:val="28"/>
          <w:szCs w:val="28"/>
        </w:rPr>
        <w:t xml:space="preserve"> внимание повышению про</w:t>
      </w:r>
      <w:r>
        <w:rPr>
          <w:rFonts w:ascii="Times New Roman" w:hAnsi="Times New Roman" w:cs="Times New Roman"/>
          <w:sz w:val="28"/>
          <w:szCs w:val="28"/>
        </w:rPr>
        <w:t>фессионального уровня педагогов.</w:t>
      </w:r>
      <w:r w:rsidRPr="005F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Пять наших </w:t>
      </w:r>
      <w:r w:rsidRPr="005F2803">
        <w:rPr>
          <w:rFonts w:ascii="Times New Roman" w:hAnsi="Times New Roman" w:cs="Times New Roman"/>
          <w:sz w:val="28"/>
          <w:szCs w:val="28"/>
        </w:rPr>
        <w:t xml:space="preserve">педагогов </w:t>
      </w:r>
      <w:r>
        <w:rPr>
          <w:rFonts w:ascii="Times New Roman" w:hAnsi="Times New Roman" w:cs="Times New Roman"/>
          <w:sz w:val="28"/>
          <w:szCs w:val="28"/>
        </w:rPr>
        <w:t xml:space="preserve">(Бурштын Ю.Р., Ведерникова Ю.Г., Татаринцева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Катышевцева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И.Г.)  </w:t>
      </w:r>
      <w:r w:rsidRPr="005F2803">
        <w:rPr>
          <w:rFonts w:ascii="Times New Roman" w:hAnsi="Times New Roman" w:cs="Times New Roman"/>
          <w:sz w:val="28"/>
          <w:szCs w:val="28"/>
        </w:rPr>
        <w:t>про</w:t>
      </w:r>
      <w:r w:rsidR="00B82CD6">
        <w:rPr>
          <w:rFonts w:ascii="Times New Roman" w:hAnsi="Times New Roman" w:cs="Times New Roman"/>
          <w:sz w:val="28"/>
          <w:szCs w:val="28"/>
        </w:rPr>
        <w:t>шли</w:t>
      </w:r>
      <w:r w:rsidRPr="005F2803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по программе профессиональной переподготовке «Дошкольная педагогика и психология».</w:t>
      </w:r>
    </w:p>
    <w:p w:rsidR="00CB33C6" w:rsidRDefault="00CB33C6" w:rsidP="002E78F5">
      <w:pPr>
        <w:tabs>
          <w:tab w:val="left" w:pos="62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учебного года педагоги и административный состав повышали уровень профессиональной подготовки через прохождение </w:t>
      </w:r>
      <w:r w:rsidR="002E78F5">
        <w:rPr>
          <w:rFonts w:ascii="Times New Roman" w:hAnsi="Times New Roman" w:cs="Times New Roman"/>
          <w:sz w:val="28"/>
          <w:szCs w:val="28"/>
        </w:rPr>
        <w:t xml:space="preserve">курсовой подготовки. </w:t>
      </w:r>
    </w:p>
    <w:p w:rsidR="002E78F5" w:rsidRPr="00D7361E" w:rsidRDefault="002E78F5" w:rsidP="002E78F5">
      <w:pPr>
        <w:spacing w:after="100" w:afterAutospacing="1" w:line="331" w:lineRule="atLeast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D7361E">
        <w:rPr>
          <w:rFonts w:ascii="Times New Roman" w:hAnsi="Times New Roman" w:cs="Times New Roman"/>
          <w:b/>
          <w:bCs/>
          <w:i/>
          <w:sz w:val="28"/>
          <w:szCs w:val="24"/>
        </w:rPr>
        <w:t>Сведения о прохождении курсовой подготовки педагогов, административного состава ДОУ за 2014-2015 учебный год: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0"/>
        <w:gridCol w:w="2173"/>
        <w:gridCol w:w="1424"/>
        <w:gridCol w:w="1559"/>
        <w:gridCol w:w="1947"/>
      </w:tblGrid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курсов, курсовой переподготовки 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Предметная область (педагогика, психология, управление и т.д.)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Количество слушателей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по дополнительной  образовательной программе профессиональной переподготовки «Дошкольная педагогика и психология"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ОГАОУ ДПО «Институт развития Иркутской области»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Пользователь офисных и компьютерных программ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Учебный центр «Полезный компьютер»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Интернет </w:t>
            </w:r>
            <w:proofErr w:type="gramStart"/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ехнологии: Интернет - технологии в педагогической деятельности. Современные технологии строения сайтов» Современные тенденции развития дошкольного образования. ФГОС дошкольного общего образования.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ВР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ОГАОУ ДПО ИПКРО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образования. ФГОС дошкольного общего образования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ВР, воспитатель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ОГАОУ ДПО «Институт развития Иркутской области»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деятельности дошкольной образовательной организации в условиях реализации ФГОС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заведующая, заместитель заведующей по ВР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ГБПОУ  «Иркутский региональный колледж педагогического образования»</w:t>
            </w:r>
          </w:p>
        </w:tc>
      </w:tr>
      <w:tr w:rsidR="002E78F5" w:rsidRPr="00F8668B" w:rsidTr="002E78F5">
        <w:tc>
          <w:tcPr>
            <w:tcW w:w="2360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  <w:r w:rsidRPr="00F8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по профессии 24 234 Помощник воспитателя </w:t>
            </w:r>
          </w:p>
        </w:tc>
        <w:tc>
          <w:tcPr>
            <w:tcW w:w="2173" w:type="dxa"/>
          </w:tcPr>
          <w:p w:rsidR="002E78F5" w:rsidRPr="00F8668B" w:rsidRDefault="002E78F5" w:rsidP="00DF0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</w:tc>
        <w:tc>
          <w:tcPr>
            <w:tcW w:w="1424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воспитателя</w:t>
            </w:r>
          </w:p>
        </w:tc>
        <w:tc>
          <w:tcPr>
            <w:tcW w:w="1947" w:type="dxa"/>
          </w:tcPr>
          <w:p w:rsidR="002E78F5" w:rsidRPr="00F8668B" w:rsidRDefault="002E78F5" w:rsidP="00DF072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668B">
              <w:rPr>
                <w:rFonts w:ascii="Times New Roman" w:hAnsi="Times New Roman" w:cs="Times New Roman"/>
                <w:sz w:val="24"/>
                <w:szCs w:val="24"/>
              </w:rPr>
              <w:t xml:space="preserve">ГБПОУ Иркутской </w:t>
            </w:r>
            <w:r w:rsidRPr="00F86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«Братский педагогический колледж»</w:t>
            </w:r>
          </w:p>
        </w:tc>
      </w:tr>
    </w:tbl>
    <w:p w:rsidR="00CB33C6" w:rsidRDefault="00CB33C6" w:rsidP="00CB33C6">
      <w:pPr>
        <w:spacing w:after="0" w:line="240" w:lineRule="auto"/>
      </w:pPr>
    </w:p>
    <w:p w:rsidR="00CB33C6" w:rsidRPr="00200059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803">
        <w:rPr>
          <w:rFonts w:ascii="Times New Roman" w:hAnsi="Times New Roman"/>
          <w:sz w:val="28"/>
          <w:szCs w:val="28"/>
        </w:rPr>
        <w:t>Для повышения эффективности образовательного процесса в детском саду проводятся педсоветы, семинары, семинары-практикумы, консультации, решение проблемных ситуаций.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296202">
        <w:rPr>
          <w:rFonts w:ascii="Times New Roman" w:hAnsi="Times New Roman" w:cs="Times New Roman"/>
          <w:sz w:val="28"/>
        </w:rPr>
        <w:t>В учебном году продолжилось участие педагогов по распространению педагогического опыта в разных формах методических мероприятий на муниципальном и федеральном уровне.</w:t>
      </w:r>
    </w:p>
    <w:p w:rsidR="00CB33C6" w:rsidRPr="00D7361E" w:rsidRDefault="00CB33C6" w:rsidP="00CB33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  <w:r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Участие педагогов в  конкурсах</w:t>
      </w:r>
      <w:r w:rsidRPr="00D7361E">
        <w:rPr>
          <w:rFonts w:ascii="Times New Roman" w:hAnsi="Times New Roman" w:cs="Times New Roman"/>
          <w:i/>
          <w:color w:val="000000"/>
          <w:sz w:val="28"/>
          <w:szCs w:val="24"/>
        </w:rPr>
        <w:t xml:space="preserve"> </w:t>
      </w:r>
      <w:r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в 201</w:t>
      </w:r>
      <w:r w:rsidR="00B82CD6"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4</w:t>
      </w:r>
      <w:r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 – 201</w:t>
      </w:r>
      <w:r w:rsidR="00B82CD6"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5</w:t>
      </w:r>
      <w:r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 xml:space="preserve"> учебном году</w:t>
      </w:r>
      <w:r w:rsidR="002E78F5" w:rsidRPr="00D7361E"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  <w:t>:</w:t>
      </w:r>
    </w:p>
    <w:p w:rsidR="002E78F5" w:rsidRPr="00D7361E" w:rsidRDefault="002E78F5" w:rsidP="00CB33C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4"/>
        </w:rPr>
      </w:pPr>
    </w:p>
    <w:tbl>
      <w:tblPr>
        <w:tblW w:w="9449" w:type="dxa"/>
        <w:jc w:val="center"/>
        <w:tblInd w:w="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"/>
        <w:gridCol w:w="3206"/>
        <w:gridCol w:w="1951"/>
        <w:gridCol w:w="1676"/>
        <w:gridCol w:w="2104"/>
      </w:tblGrid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2E78F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Сайт Центра интеллектуального развития «Академия таланта»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Номинация «Рабочее место воспитателя»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Июнь 2014г.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«Лучшая дидактическая игра». Творческая работа педагога по правилам дорожного движения «Дорожное лото»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Ольга Федоровна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Июль 2014г.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8 Всероссийский творческий конкурс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» Номинация: «Фотография и видео». Работа «Наше лето»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Татаринцева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творческий конкурс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» Номинация: «Творческие работы и методистские разработки педагогов». Работа семинар-практикум для родителей «Пальчиковые игры»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Куничкина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Август 2014г.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образовательный портал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Методическая разработка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Су-Джок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и речь.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Куничкина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Сентябрь 2014г.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работ «Дары осени»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 Всероссийский конкурс творческих работ «Дары осени»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Смирнова И.В.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дистанционный конкурс «Мой край родной»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Свитина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26.11.2014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работа: «Конспект занятия «Моя малая Родина»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Кустош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МБУК «ЦБС Библиотека искусств»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Выставка «В соавторстве с природой»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Чернявская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МБУК «ЦБС Библиотека искусств»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Выставка «В соавторстве с природой»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Ноябрь  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«Мир моих ладошек»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Татаринцева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 координатора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«Мир моих ладошек»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 координатора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рисунков «Мир моих ладошек»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23.11.2014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 координатора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«Полет фантазий».   Библиотека  Ю.Ф. Федотова 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Ведеринкикова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Ю.Г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Выставка «Полет фантазий».   Библиотека  Ю.Ф. Федотова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Чернявская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Номинация: «Костюм, головной убор»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Кантышева Л.П.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02.12.2014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для дошкольников, школьников и педагогов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Медалинград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 - декабрь 2014», номинация «Сценарий праздников и мероприятий, посвященных открытию новой группы в ДОУ «Улыбка»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Кантышева Л.П.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 для детей и педагогов, номинация «Добрый дедушка Мороз» конкурсный материал «Зимние гости»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заочная научно-практическая конференция «Современное дошкольное образования: опыт,  проблемы, перспективы», статья 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области  познавательного развития: использование нетрадиционных методов и приемов работы»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Татаринцева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26-31.01.2015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 № НК - 147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заочная научно-практическая конференция «Образование в современном мире: вопросы теории и практики», статья «Пальчиковые игры в развитии речи детей младшего дошкольного возраста»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Куничкина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23-28.03.2015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 № НК - 190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творческих работ из снега «Зимняя забава»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Группа «Солнышко»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31.01.2015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«Лучший сценарий, развлечение, постановка в ДОУ», сценарий юбилея детского сада «Нам – 35!»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Кантышева Л.П.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Конкурс газеты «</w:t>
            </w:r>
            <w:proofErr w:type="spellStart"/>
            <w:proofErr w:type="gram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Усть-Илимская</w:t>
            </w:r>
            <w:proofErr w:type="spellEnd"/>
            <w:proofErr w:type="gram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правда» «Кушать подано»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Чернявская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Конкурс газеты «</w:t>
            </w:r>
            <w:proofErr w:type="spellStart"/>
            <w:proofErr w:type="gram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Усть-Илимская</w:t>
            </w:r>
            <w:proofErr w:type="spellEnd"/>
            <w:proofErr w:type="gram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правда» «Кушать подано»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Ведерникова Ю.Г.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Ситина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Свидетельство № 006723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 педагогические чтения «Новые смыслы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метапредметности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19.03.2015г</w:t>
            </w:r>
          </w:p>
        </w:tc>
        <w:tc>
          <w:tcPr>
            <w:tcW w:w="2104" w:type="dxa"/>
          </w:tcPr>
          <w:p w:rsidR="002E78F5" w:rsidRPr="00D7361E" w:rsidRDefault="002E78F5" w:rsidP="00862714">
            <w:pPr>
              <w:numPr>
                <w:ilvl w:val="0"/>
                <w:numId w:val="21"/>
              </w:numPr>
              <w:spacing w:after="0" w:line="240" w:lineRule="auto"/>
              <w:ind w:left="0" w:firstLine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В.Н., дипломом </w:t>
            </w: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(приказ УО Администрации города Усть-Илимска № 203 от , 19.03.2015г),  «Формирование эмоционально – положительных взаимоотношений детей с родителями через реализацию адаптированной программы «Радужные капельки 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сотрудничества»;</w:t>
            </w:r>
          </w:p>
          <w:p w:rsidR="002E78F5" w:rsidRPr="00D7361E" w:rsidRDefault="002E78F5" w:rsidP="00862714">
            <w:pPr>
              <w:numPr>
                <w:ilvl w:val="0"/>
                <w:numId w:val="21"/>
              </w:numPr>
              <w:spacing w:after="0" w:line="240" w:lineRule="auto"/>
              <w:ind w:left="0" w:firstLine="3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Л. М., дипломом </w:t>
            </w:r>
            <w:r w:rsidRPr="00D73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(приказ УО Администрации города Усть-Илимска № 203 от , 19.03.2015г), «Использование традиционных и развитие современных форм взаимодействия с родителями».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педагогических работников 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учреждений </w:t>
            </w:r>
          </w:p>
          <w:p w:rsidR="002E78F5" w:rsidRPr="00D7361E" w:rsidRDefault="002E78F5" w:rsidP="002E78F5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города Усть-Илимска «Воспитатель года - 2015»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Лауреат  конкурса  (приказ УО Администрации города Усть-Илимска № 121 от , 25.02.2015г),  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денежная премия  30 000 рублей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Неделя профессионального мастерства «Профессиональная палитра»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Бельчикова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Кустош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Чопей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Чернявская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07.11.2014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профессионального мастерства «Профессиональная палитра»,  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с участием родителей 1 младшей группы № 02 «Книжки для малышек»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Куничкина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19.03.2015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Приказ об итогах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Муниципальный интеллектуальный конкурс «Умники и умницы».</w:t>
            </w:r>
          </w:p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Татаринцева О.А.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Ситина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Кантышева Л.П.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 xml:space="preserve">Международный  конкурс   «Азбука ПДД», работа  «Страна Правил Дорожного Движения» </w:t>
            </w:r>
          </w:p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О.Ф.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Городской фестиваль детского творчества «Пусть всегда будет солнце!»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Кантышева Л.П.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 xml:space="preserve">Региональный конкурс-выставка «Символ года – </w:t>
            </w:r>
            <w:r w:rsidRPr="00D7361E">
              <w:rPr>
                <w:rFonts w:ascii="Times New Roman" w:hAnsi="Times New Roman"/>
                <w:sz w:val="24"/>
                <w:szCs w:val="24"/>
              </w:rPr>
              <w:lastRenderedPageBreak/>
              <w:t>2015»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Раздъяконова</w:t>
            </w:r>
            <w:proofErr w:type="spellEnd"/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«Школы искусств №  2» за активное участие в региональном конкурсе-выставке «Символ года – 2015»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Акция  «Новогодний подарок», направленная на оказание помощи гражданам, вынужденно покинувшим территорию Украины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 МБДОУ </w:t>
            </w: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/с № 15 «Ручеек»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Председателя Городской Думы города Усть-Илимска за активное участие в акции «Новогодний подарок», направленной на оказание помощи гражданам, вынужденно покинувшим территорию Украины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Выставка «Волшебная нить Ариадны»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Ведерниковой Ю.Г.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Выставка «Волшебная нить Ариадны»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Чернявской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Выставка «Волшебная нить Ариадны»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Чепиковой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  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Выставка в  ГДК «Дружба» «Самое оригинальное оформление пасхального яйца»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Ведерниковой Ю.Г.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Сертифткат</w:t>
            </w:r>
            <w:proofErr w:type="spellEnd"/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Выставка в  ГДК «Дружба» «Самое оригинальное оформление пасхального яйца»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Чернявской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Сертифткат</w:t>
            </w:r>
            <w:proofErr w:type="spellEnd"/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Выставка в  ГДК «Дружба» «Самое оригинальное оформление пасхального яйца»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Чепиковой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Сертифткат</w:t>
            </w:r>
            <w:proofErr w:type="spellEnd"/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Общероссийский конкурс с международным участием «Зимушка – Зима, Снежная пора»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Татринцева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25.02.2015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D7361E">
              <w:rPr>
                <w:rFonts w:ascii="Times New Roman" w:hAnsi="Times New Roman"/>
                <w:sz w:val="24"/>
                <w:szCs w:val="24"/>
              </w:rPr>
              <w:t>Валентинка</w:t>
            </w:r>
            <w:proofErr w:type="spellEnd"/>
            <w:r w:rsidRPr="00D736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D7361E">
              <w:rPr>
                <w:rFonts w:ascii="Times New Roman" w:hAnsi="Times New Roman" w:cs="Times New Roman"/>
                <w:sz w:val="24"/>
                <w:szCs w:val="24"/>
              </w:rPr>
              <w:t xml:space="preserve"> О.Ф.</w:t>
            </w:r>
          </w:p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17.03.2015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2E78F5" w:rsidRPr="00D7361E" w:rsidTr="002E78F5">
        <w:trPr>
          <w:jc w:val="center"/>
        </w:trPr>
        <w:tc>
          <w:tcPr>
            <w:tcW w:w="512" w:type="dxa"/>
          </w:tcPr>
          <w:p w:rsidR="002E78F5" w:rsidRPr="00D7361E" w:rsidRDefault="002E78F5" w:rsidP="00862714">
            <w:pPr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</w:tcPr>
          <w:p w:rsidR="002E78F5" w:rsidRPr="00D7361E" w:rsidRDefault="002E78F5" w:rsidP="002E78F5">
            <w:pPr>
              <w:pStyle w:val="a5"/>
              <w:tabs>
                <w:tab w:val="left" w:pos="31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361E">
              <w:rPr>
                <w:rFonts w:ascii="Times New Roman" w:hAnsi="Times New Roman"/>
                <w:sz w:val="24"/>
                <w:szCs w:val="24"/>
              </w:rPr>
              <w:t xml:space="preserve">Программа «Веревочных </w:t>
            </w:r>
            <w:r w:rsidRPr="00D7361E">
              <w:rPr>
                <w:rFonts w:ascii="Times New Roman" w:hAnsi="Times New Roman"/>
                <w:sz w:val="24"/>
                <w:szCs w:val="24"/>
              </w:rPr>
              <w:lastRenderedPageBreak/>
              <w:t>курсов» «По дороге к облакам»</w:t>
            </w:r>
          </w:p>
        </w:tc>
        <w:tc>
          <w:tcPr>
            <w:tcW w:w="1951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1676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13.04.2015</w:t>
            </w:r>
          </w:p>
        </w:tc>
        <w:tc>
          <w:tcPr>
            <w:tcW w:w="2104" w:type="dxa"/>
          </w:tcPr>
          <w:p w:rsidR="002E78F5" w:rsidRPr="00D7361E" w:rsidRDefault="002E78F5" w:rsidP="002E7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61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CB33C6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BM54e1905246b72dde6dbd21fedff3265ad176d7"/>
      <w:bookmarkStart w:id="3" w:name="BM13"/>
      <w:bookmarkEnd w:id="2"/>
      <w:bookmarkEnd w:id="3"/>
    </w:p>
    <w:p w:rsidR="00CB33C6" w:rsidRPr="00200059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Стабильность педагогического коллектива позволяет прогнозировать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развитие образовательного учреждения и обеспечивает предоставление воспитанникам качественных образовательных и оздоровительных услуг. </w:t>
      </w:r>
    </w:p>
    <w:p w:rsidR="00CB33C6" w:rsidRPr="005F2803" w:rsidRDefault="00CB33C6" w:rsidP="00CB33C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Pr="00296202" w:rsidRDefault="00CB33C6" w:rsidP="00CB33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7. Оценка качества учебно-методического, информационного  обеспечения.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0059">
        <w:rPr>
          <w:rFonts w:ascii="Times New Roman" w:hAnsi="Times New Roman" w:cs="Times New Roman"/>
          <w:sz w:val="28"/>
          <w:szCs w:val="28"/>
        </w:rPr>
        <w:t xml:space="preserve">В дошкольном образовательном учреждении </w:t>
      </w:r>
      <w:proofErr w:type="gramStart"/>
      <w:r w:rsidRPr="00200059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Pr="00200059">
        <w:rPr>
          <w:rFonts w:ascii="Times New Roman" w:hAnsi="Times New Roman" w:cs="Times New Roman"/>
          <w:sz w:val="28"/>
          <w:szCs w:val="28"/>
        </w:rPr>
        <w:t xml:space="preserve"> благоприятные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условия для всестороннего развития дошкольников. Для организации образовательного процесса во всех возрастных группах имеется в наличии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200059">
        <w:rPr>
          <w:rFonts w:ascii="Times New Roman" w:hAnsi="Times New Roman" w:cs="Times New Roman"/>
          <w:sz w:val="28"/>
          <w:szCs w:val="28"/>
        </w:rPr>
        <w:t>методическое обеспечение по Программе воспитания и обучения в детском саду</w:t>
      </w:r>
      <w:r w:rsidR="00B82CD6">
        <w:rPr>
          <w:rFonts w:ascii="Times New Roman" w:hAnsi="Times New Roman" w:cs="Times New Roman"/>
          <w:sz w:val="28"/>
          <w:szCs w:val="28"/>
        </w:rPr>
        <w:t>. Под ред.</w:t>
      </w:r>
      <w:r w:rsidRPr="00200059">
        <w:rPr>
          <w:rFonts w:ascii="Times New Roman" w:hAnsi="Times New Roman" w:cs="Times New Roman"/>
          <w:sz w:val="28"/>
          <w:szCs w:val="28"/>
        </w:rPr>
        <w:t xml:space="preserve"> М.В.Васильевой </w:t>
      </w:r>
      <w:r>
        <w:rPr>
          <w:rFonts w:ascii="Times New Roman" w:hAnsi="Times New Roman" w:cs="Times New Roman"/>
          <w:sz w:val="28"/>
          <w:szCs w:val="28"/>
        </w:rPr>
        <w:t>В.В.Гербовой, Т.С. Комаровой</w:t>
      </w:r>
      <w:r w:rsidRPr="00200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3C6" w:rsidRPr="00200059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>Для коррекционной работ</w:t>
      </w:r>
      <w:r w:rsidR="00B82CD6">
        <w:rPr>
          <w:rFonts w:ascii="Times New Roman" w:hAnsi="Times New Roman" w:cs="Times New Roman"/>
          <w:sz w:val="28"/>
          <w:szCs w:val="28"/>
        </w:rPr>
        <w:t>ы</w:t>
      </w:r>
      <w:r w:rsidRPr="00200059"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 в ДОУ имеется методическое обеспечение: </w:t>
      </w:r>
    </w:p>
    <w:p w:rsidR="00CB33C6" w:rsidRPr="00BA04ED" w:rsidRDefault="00CB33C6" w:rsidP="0086271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04ED">
        <w:rPr>
          <w:rFonts w:ascii="Times New Roman" w:hAnsi="Times New Roman"/>
          <w:sz w:val="28"/>
          <w:szCs w:val="28"/>
        </w:rPr>
        <w:t>Хухлаева</w:t>
      </w:r>
      <w:proofErr w:type="spellEnd"/>
      <w:r w:rsidRPr="00BA04ED"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 w:rsidRPr="00BA04ED">
        <w:rPr>
          <w:rFonts w:ascii="Times New Roman" w:hAnsi="Times New Roman"/>
          <w:sz w:val="28"/>
          <w:szCs w:val="28"/>
        </w:rPr>
        <w:t>Хухлаев</w:t>
      </w:r>
      <w:proofErr w:type="spellEnd"/>
      <w:r w:rsidRPr="00BA04ED">
        <w:rPr>
          <w:rFonts w:ascii="Times New Roman" w:hAnsi="Times New Roman"/>
          <w:sz w:val="28"/>
          <w:szCs w:val="28"/>
        </w:rPr>
        <w:t xml:space="preserve"> О.Е., Первушина И.М. «Тропинка к своему Я: как сохранить психологическое здоровье дошкольников». – М.: Генезис, 2005. – 175 </w:t>
      </w:r>
      <w:proofErr w:type="gramStart"/>
      <w:r w:rsidRPr="00BA04ED">
        <w:rPr>
          <w:rFonts w:ascii="Times New Roman" w:hAnsi="Times New Roman"/>
          <w:sz w:val="28"/>
          <w:szCs w:val="28"/>
        </w:rPr>
        <w:t>с</w:t>
      </w:r>
      <w:proofErr w:type="gramEnd"/>
      <w:r w:rsidRPr="00BA04ED">
        <w:rPr>
          <w:rFonts w:ascii="Times New Roman" w:hAnsi="Times New Roman"/>
          <w:sz w:val="28"/>
          <w:szCs w:val="28"/>
        </w:rPr>
        <w:t xml:space="preserve">. </w:t>
      </w:r>
    </w:p>
    <w:p w:rsidR="00CB33C6" w:rsidRPr="00BA04ED" w:rsidRDefault="00CB33C6" w:rsidP="0086271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ED">
        <w:rPr>
          <w:rFonts w:ascii="Times New Roman" w:hAnsi="Times New Roman"/>
          <w:sz w:val="28"/>
          <w:szCs w:val="28"/>
        </w:rPr>
        <w:t xml:space="preserve">Крюковой С.В. «Здравствуйте, я сам! </w:t>
      </w:r>
      <w:proofErr w:type="spellStart"/>
      <w:r w:rsidRPr="00BA04ED">
        <w:rPr>
          <w:rFonts w:ascii="Times New Roman" w:hAnsi="Times New Roman"/>
          <w:sz w:val="28"/>
          <w:szCs w:val="28"/>
        </w:rPr>
        <w:t>Тренинговая</w:t>
      </w:r>
      <w:proofErr w:type="spellEnd"/>
      <w:r w:rsidRPr="00BA04ED">
        <w:rPr>
          <w:rFonts w:ascii="Times New Roman" w:hAnsi="Times New Roman"/>
          <w:sz w:val="28"/>
          <w:szCs w:val="28"/>
        </w:rPr>
        <w:t xml:space="preserve"> программа работы с детьми» - М.: «Генезис», 2002. – 144 </w:t>
      </w:r>
      <w:proofErr w:type="gramStart"/>
      <w:r w:rsidRPr="00BA04ED">
        <w:rPr>
          <w:rFonts w:ascii="Times New Roman" w:hAnsi="Times New Roman"/>
          <w:sz w:val="28"/>
          <w:szCs w:val="28"/>
        </w:rPr>
        <w:t>с</w:t>
      </w:r>
      <w:proofErr w:type="gramEnd"/>
      <w:r w:rsidRPr="00BA04ED">
        <w:rPr>
          <w:rFonts w:ascii="Times New Roman" w:hAnsi="Times New Roman"/>
          <w:sz w:val="28"/>
          <w:szCs w:val="28"/>
        </w:rPr>
        <w:t xml:space="preserve">. </w:t>
      </w:r>
    </w:p>
    <w:p w:rsidR="00CB33C6" w:rsidRPr="00BA04ED" w:rsidRDefault="00CB33C6" w:rsidP="0086271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ED">
        <w:rPr>
          <w:rFonts w:ascii="Times New Roman" w:hAnsi="Times New Roman"/>
          <w:sz w:val="28"/>
          <w:szCs w:val="28"/>
        </w:rPr>
        <w:t xml:space="preserve">Яковлева Н.Г. «Психологическая помощь дошкольнику» </w:t>
      </w:r>
      <w:proofErr w:type="spellStart"/>
      <w:proofErr w:type="gramStart"/>
      <w:r w:rsidRPr="00BA04ED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BA04ED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BA04ED">
        <w:rPr>
          <w:rFonts w:ascii="Times New Roman" w:hAnsi="Times New Roman"/>
          <w:sz w:val="28"/>
          <w:szCs w:val="28"/>
        </w:rPr>
        <w:t>Валери</w:t>
      </w:r>
      <w:proofErr w:type="spellEnd"/>
      <w:r w:rsidRPr="00BA04ED">
        <w:rPr>
          <w:rFonts w:ascii="Times New Roman" w:hAnsi="Times New Roman"/>
          <w:sz w:val="28"/>
          <w:szCs w:val="28"/>
        </w:rPr>
        <w:t xml:space="preserve"> </w:t>
      </w:r>
    </w:p>
    <w:p w:rsidR="00CB33C6" w:rsidRDefault="00CB33C6" w:rsidP="00CB33C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ED">
        <w:rPr>
          <w:rFonts w:ascii="Times New Roman" w:hAnsi="Times New Roman"/>
          <w:sz w:val="28"/>
          <w:szCs w:val="28"/>
        </w:rPr>
        <w:t xml:space="preserve">СПД; </w:t>
      </w:r>
      <w:r>
        <w:rPr>
          <w:rFonts w:ascii="Times New Roman" w:hAnsi="Times New Roman"/>
          <w:sz w:val="28"/>
          <w:szCs w:val="28"/>
        </w:rPr>
        <w:t xml:space="preserve">М.; ТЦ сфера, 2002.- 112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B33C6" w:rsidRPr="00BA04ED" w:rsidRDefault="00CB33C6" w:rsidP="0086271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4ED">
        <w:rPr>
          <w:rFonts w:ascii="Times New Roman" w:hAnsi="Times New Roman"/>
          <w:sz w:val="28"/>
          <w:szCs w:val="28"/>
        </w:rPr>
        <w:t xml:space="preserve">Крюкова С.В., </w:t>
      </w:r>
      <w:proofErr w:type="spellStart"/>
      <w:r w:rsidRPr="00BA04ED">
        <w:rPr>
          <w:rFonts w:ascii="Times New Roman" w:hAnsi="Times New Roman"/>
          <w:sz w:val="28"/>
          <w:szCs w:val="28"/>
        </w:rPr>
        <w:t>Слободянин</w:t>
      </w:r>
      <w:proofErr w:type="spellEnd"/>
      <w:r w:rsidRPr="00BA04ED">
        <w:rPr>
          <w:rFonts w:ascii="Times New Roman" w:hAnsi="Times New Roman"/>
          <w:sz w:val="28"/>
          <w:szCs w:val="28"/>
        </w:rPr>
        <w:t xml:space="preserve"> Н.П. «Удивляюсь, злюсь, боюсь, хвастаюсь и радуюсь. Программа эмоционального развития детей дошкольного и младшего школьного возраста. Практическое пособие» М.: Генезис, 2000. </w:t>
      </w:r>
    </w:p>
    <w:p w:rsidR="00CB33C6" w:rsidRPr="00296202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96202">
        <w:rPr>
          <w:rFonts w:ascii="Times New Roman" w:hAnsi="Times New Roman" w:cs="Times New Roman"/>
          <w:sz w:val="28"/>
        </w:rPr>
        <w:t xml:space="preserve">ДОУ оснащено современной информационной базой – выход в Интернет, электронная почта, сайт. </w:t>
      </w:r>
      <w:r w:rsidR="00B82CD6">
        <w:rPr>
          <w:rFonts w:ascii="Times New Roman" w:hAnsi="Times New Roman" w:cs="Times New Roman"/>
          <w:sz w:val="28"/>
        </w:rPr>
        <w:t>В соответствии с нормативными документами н</w:t>
      </w:r>
      <w:r w:rsidRPr="00296202">
        <w:rPr>
          <w:rFonts w:ascii="Times New Roman" w:hAnsi="Times New Roman" w:cs="Times New Roman"/>
          <w:sz w:val="28"/>
        </w:rPr>
        <w:t xml:space="preserve">а сайте имеются разделы: главная страница, сведения об образовательной организации, фотоальбомы, обратная связь (вопросы-ответы), информация для родителей, информация для педагогов, достижения, документы, предписания, итоги финансового года, </w:t>
      </w:r>
      <w:proofErr w:type="spellStart"/>
      <w:r w:rsidRPr="00296202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Pr="00296202">
        <w:rPr>
          <w:rFonts w:ascii="Times New Roman" w:hAnsi="Times New Roman" w:cs="Times New Roman"/>
          <w:sz w:val="28"/>
        </w:rPr>
        <w:t xml:space="preserve"> ДОУ,  </w:t>
      </w:r>
      <w:r w:rsidR="00B82CD6">
        <w:rPr>
          <w:rFonts w:ascii="Times New Roman" w:hAnsi="Times New Roman" w:cs="Times New Roman"/>
          <w:sz w:val="28"/>
        </w:rPr>
        <w:t xml:space="preserve">сайт </w:t>
      </w:r>
      <w:r w:rsidRPr="00296202">
        <w:rPr>
          <w:rFonts w:ascii="Times New Roman" w:hAnsi="Times New Roman" w:cs="Times New Roman"/>
          <w:sz w:val="28"/>
        </w:rPr>
        <w:t>сн</w:t>
      </w:r>
      <w:r w:rsidR="00B82CD6">
        <w:rPr>
          <w:rFonts w:ascii="Times New Roman" w:hAnsi="Times New Roman" w:cs="Times New Roman"/>
          <w:sz w:val="28"/>
        </w:rPr>
        <w:t xml:space="preserve">абжен версией </w:t>
      </w:r>
      <w:proofErr w:type="gramStart"/>
      <w:r w:rsidR="00B82CD6">
        <w:rPr>
          <w:rFonts w:ascii="Times New Roman" w:hAnsi="Times New Roman" w:cs="Times New Roman"/>
          <w:sz w:val="28"/>
        </w:rPr>
        <w:t>для</w:t>
      </w:r>
      <w:proofErr w:type="gramEnd"/>
      <w:r w:rsidR="00B82CD6">
        <w:rPr>
          <w:rFonts w:ascii="Times New Roman" w:hAnsi="Times New Roman" w:cs="Times New Roman"/>
          <w:sz w:val="28"/>
        </w:rPr>
        <w:t xml:space="preserve"> слабовидящих.</w:t>
      </w:r>
      <w:r w:rsidRPr="00296202">
        <w:rPr>
          <w:rFonts w:ascii="Times New Roman" w:hAnsi="Times New Roman" w:cs="Times New Roman"/>
          <w:sz w:val="28"/>
        </w:rPr>
        <w:t xml:space="preserve"> На страницах сайта постоянно выставляют свои рекомендации, интересный практический материал, новости из жизни детей в детском саду все воспитатели и специалисты.</w:t>
      </w:r>
    </w:p>
    <w:p w:rsidR="00CB33C6" w:rsidRPr="00296202" w:rsidRDefault="00D7361E" w:rsidP="00D73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B82CD6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</w:t>
      </w:r>
      <w:r w:rsidR="00B82CD6">
        <w:rPr>
          <w:rFonts w:ascii="Times New Roman" w:hAnsi="Times New Roman" w:cs="Times New Roman"/>
          <w:sz w:val="28"/>
        </w:rPr>
        <w:t xml:space="preserve"> и</w:t>
      </w:r>
      <w:r w:rsidR="00CB33C6" w:rsidRPr="00296202">
        <w:rPr>
          <w:rFonts w:ascii="Times New Roman" w:hAnsi="Times New Roman" w:cs="Times New Roman"/>
          <w:sz w:val="28"/>
        </w:rPr>
        <w:t xml:space="preserve">нформация о деятельности ДОУ открыта и доступна для заинтересованных лиц на сайте, в информационных уголках групп, стендах ДОУ. </w:t>
      </w:r>
      <w:r>
        <w:rPr>
          <w:rFonts w:ascii="Times New Roman" w:hAnsi="Times New Roman" w:cs="Times New Roman"/>
          <w:sz w:val="28"/>
        </w:rPr>
        <w:t>Кроме того в</w:t>
      </w:r>
      <w:r w:rsidR="00CB33C6" w:rsidRPr="00296202">
        <w:rPr>
          <w:rFonts w:ascii="Times New Roman" w:hAnsi="Times New Roman" w:cs="Times New Roman"/>
          <w:sz w:val="28"/>
        </w:rPr>
        <w:t xml:space="preserve"> ДОУ создана информационно-техническая база, которая постоянно пополняется. Информационный фонд ДОО ежегодно пополняется электронными играми и обучающими презентациями по ознакомлению с социальной действительностью, природой, формированию у детей основ безопасного поведения, художественными текстами для детей на </w:t>
      </w:r>
      <w:r w:rsidR="00CB33C6" w:rsidRPr="00296202">
        <w:rPr>
          <w:rFonts w:ascii="Times New Roman" w:hAnsi="Times New Roman" w:cs="Times New Roman"/>
          <w:sz w:val="28"/>
        </w:rPr>
        <w:lastRenderedPageBreak/>
        <w:t xml:space="preserve">электронных носителях и др., разработанными творческой группой педагогов.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0059">
        <w:rPr>
          <w:rFonts w:ascii="Times New Roman" w:hAnsi="Times New Roman" w:cs="Times New Roman"/>
          <w:sz w:val="28"/>
          <w:szCs w:val="28"/>
        </w:rPr>
        <w:t xml:space="preserve">Анализ информационно-образовательной среды в МБДОУ 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 xml:space="preserve">/с № 15 </w:t>
      </w:r>
      <w:r>
        <w:rPr>
          <w:rFonts w:ascii="Times New Roman" w:hAnsi="Times New Roman" w:cs="Times New Roman"/>
          <w:sz w:val="28"/>
          <w:szCs w:val="28"/>
        </w:rPr>
        <w:t>«Ручеё</w:t>
      </w:r>
      <w:r w:rsidRPr="00200059">
        <w:rPr>
          <w:rFonts w:ascii="Times New Roman" w:hAnsi="Times New Roman" w:cs="Times New Roman"/>
          <w:sz w:val="28"/>
          <w:szCs w:val="28"/>
        </w:rPr>
        <w:t>к» показал, что в дошкольном учреждении создана необходимая база для использования информационно – компьютерных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</w:t>
      </w:r>
      <w:r w:rsidRPr="00200059">
        <w:rPr>
          <w:rFonts w:ascii="Times New Roman" w:hAnsi="Times New Roman" w:cs="Times New Roman"/>
          <w:sz w:val="28"/>
          <w:szCs w:val="28"/>
        </w:rPr>
        <w:t xml:space="preserve">образовательном процессе. </w:t>
      </w:r>
    </w:p>
    <w:p w:rsidR="002E78F5" w:rsidRPr="002E78F5" w:rsidRDefault="00CB33C6" w:rsidP="002E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44899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имеется 3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наутбука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компьютера, 2</w:t>
      </w:r>
      <w:r w:rsidRPr="00A44899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899">
        <w:rPr>
          <w:rFonts w:ascii="Times New Roman" w:hAnsi="Times New Roman" w:cs="Times New Roman"/>
          <w:sz w:val="28"/>
          <w:szCs w:val="28"/>
        </w:rPr>
        <w:t>, 4 сканера, 3 принтера</w:t>
      </w:r>
      <w:r w:rsidR="00B82CD6">
        <w:rPr>
          <w:rFonts w:ascii="Times New Roman" w:hAnsi="Times New Roman" w:cs="Times New Roman"/>
          <w:sz w:val="28"/>
          <w:szCs w:val="28"/>
        </w:rPr>
        <w:t>,</w:t>
      </w:r>
      <w:r w:rsidRPr="00A44899">
        <w:rPr>
          <w:rFonts w:ascii="Times New Roman" w:hAnsi="Times New Roman" w:cs="Times New Roman"/>
          <w:sz w:val="28"/>
          <w:szCs w:val="28"/>
        </w:rPr>
        <w:t xml:space="preserve"> </w:t>
      </w:r>
      <w:r w:rsidRPr="00A44899">
        <w:rPr>
          <w:rFonts w:ascii="Times New Roman" w:hAnsi="Times New Roman" w:cs="Times New Roman"/>
          <w:color w:val="000000"/>
          <w:sz w:val="28"/>
          <w:szCs w:val="28"/>
        </w:rPr>
        <w:t>интерактивн</w:t>
      </w:r>
      <w:r w:rsidR="00B82CD6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44899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оборудование (интерактивная доска,  проектор, портативный программно-технический комплекс педагога)</w:t>
      </w:r>
      <w:r w:rsidR="00B82CD6" w:rsidRPr="00A44899">
        <w:rPr>
          <w:rFonts w:ascii="Times New Roman" w:hAnsi="Times New Roman" w:cs="Times New Roman"/>
          <w:sz w:val="28"/>
          <w:szCs w:val="28"/>
        </w:rPr>
        <w:t xml:space="preserve">. </w:t>
      </w:r>
      <w:r w:rsidR="002E78F5">
        <w:rPr>
          <w:rFonts w:ascii="Times New Roman" w:hAnsi="Times New Roman" w:cs="Times New Roman"/>
          <w:sz w:val="28"/>
          <w:szCs w:val="28"/>
        </w:rPr>
        <w:t xml:space="preserve">В 2014-2015 учебном году </w:t>
      </w:r>
      <w:r w:rsidR="002E78F5" w:rsidRPr="002E78F5">
        <w:rPr>
          <w:rFonts w:ascii="Times New Roman" w:hAnsi="Times New Roman" w:cs="Times New Roman"/>
          <w:bCs/>
          <w:sz w:val="28"/>
          <w:szCs w:val="24"/>
        </w:rPr>
        <w:t xml:space="preserve">приобретен лазерный цветной принтер </w:t>
      </w:r>
      <w:r w:rsidR="002E78F5" w:rsidRPr="002E78F5">
        <w:rPr>
          <w:rFonts w:ascii="Times New Roman" w:hAnsi="Times New Roman" w:cs="Times New Roman"/>
          <w:bCs/>
          <w:sz w:val="28"/>
          <w:szCs w:val="24"/>
          <w:lang w:val="en-US"/>
        </w:rPr>
        <w:t>SAMSUNG</w:t>
      </w:r>
      <w:r w:rsidR="002E78F5" w:rsidRPr="002E78F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2E78F5" w:rsidRPr="002E78F5">
        <w:rPr>
          <w:rFonts w:ascii="Times New Roman" w:hAnsi="Times New Roman" w:cs="Times New Roman"/>
          <w:bCs/>
          <w:sz w:val="28"/>
          <w:szCs w:val="24"/>
          <w:lang w:val="en-US"/>
        </w:rPr>
        <w:t>CLP</w:t>
      </w:r>
      <w:r w:rsidR="002E78F5" w:rsidRPr="002E78F5">
        <w:rPr>
          <w:rFonts w:ascii="Times New Roman" w:hAnsi="Times New Roman" w:cs="Times New Roman"/>
          <w:bCs/>
          <w:sz w:val="28"/>
          <w:szCs w:val="24"/>
        </w:rPr>
        <w:t xml:space="preserve"> -365, картриджи цветные, телевизоры – 2шт., магнитофон – 1 шт.</w:t>
      </w:r>
    </w:p>
    <w:p w:rsidR="00CB33C6" w:rsidRPr="00200059" w:rsidRDefault="00CB33C6" w:rsidP="002E7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Для обеспечения быстрого доступа к нужной информации в МБДОУ </w:t>
      </w:r>
      <w:r w:rsidR="002E78F5">
        <w:rPr>
          <w:rFonts w:ascii="Times New Roman" w:hAnsi="Times New Roman" w:cs="Times New Roman"/>
          <w:sz w:val="28"/>
          <w:szCs w:val="28"/>
        </w:rPr>
        <w:t xml:space="preserve"> </w:t>
      </w:r>
      <w:r w:rsidRPr="00200059">
        <w:rPr>
          <w:rFonts w:ascii="Times New Roman" w:hAnsi="Times New Roman" w:cs="Times New Roman"/>
          <w:sz w:val="28"/>
          <w:szCs w:val="28"/>
        </w:rPr>
        <w:t>созданы банки и базы данных: «Сведения о воспитанниках МДОУ»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), «Сведения о сотрудниках МДОУ»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), «Сведения о родителях МДОУ»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), «Аттестация педагогов»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), «Опыт работы»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 «Мониторинг физического развития и физической подготовленности детей дошкольного возраста»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), «Диагностика» (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 xml:space="preserve">). Все документы систематизированы и упорядочены, что позволяет повысить эффективность работы педагогов, специалистов и администрации детского сада. </w:t>
      </w:r>
    </w:p>
    <w:p w:rsidR="00CB33C6" w:rsidRPr="00E34D75" w:rsidRDefault="00CB33C6" w:rsidP="00CB3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детского сада</w:t>
      </w:r>
      <w:r w:rsidRPr="00E34D75">
        <w:rPr>
          <w:rFonts w:ascii="Times New Roman" w:hAnsi="Times New Roman" w:cs="Times New Roman"/>
          <w:sz w:val="28"/>
          <w:szCs w:val="28"/>
        </w:rPr>
        <w:t xml:space="preserve">  систематически используют информационные технологии  в практической деятельности: для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комплексно-тематических планов, </w:t>
      </w:r>
      <w:r w:rsidRPr="00E34D75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материалов, создания электронных презентаций, поиска информации как для </w:t>
      </w:r>
      <w:r>
        <w:rPr>
          <w:rFonts w:ascii="Times New Roman" w:hAnsi="Times New Roman" w:cs="Times New Roman"/>
          <w:sz w:val="28"/>
          <w:szCs w:val="28"/>
        </w:rPr>
        <w:t xml:space="preserve">занятий с детьми, так и для </w:t>
      </w:r>
      <w:r w:rsidRPr="00E34D7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</w:t>
      </w:r>
      <w:r w:rsidRPr="00E34D75">
        <w:rPr>
          <w:rFonts w:ascii="Times New Roman" w:hAnsi="Times New Roman" w:cs="Times New Roman"/>
          <w:sz w:val="28"/>
          <w:szCs w:val="28"/>
        </w:rPr>
        <w:t>.</w:t>
      </w:r>
    </w:p>
    <w:p w:rsidR="00CB33C6" w:rsidRPr="009C03D2" w:rsidRDefault="00CB33C6" w:rsidP="00CB3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C03D2">
        <w:rPr>
          <w:rFonts w:ascii="Times New Roman" w:hAnsi="Times New Roman" w:cs="Times New Roman"/>
          <w:sz w:val="28"/>
        </w:rPr>
        <w:t>ИКТ-технологии</w:t>
      </w:r>
      <w:proofErr w:type="spellEnd"/>
      <w:proofErr w:type="gramEnd"/>
      <w:r w:rsidRPr="009C03D2">
        <w:rPr>
          <w:rFonts w:ascii="Times New Roman" w:hAnsi="Times New Roman" w:cs="Times New Roman"/>
          <w:sz w:val="28"/>
        </w:rPr>
        <w:t xml:space="preserve"> мы актив</w:t>
      </w:r>
      <w:r>
        <w:rPr>
          <w:rFonts w:ascii="Times New Roman" w:hAnsi="Times New Roman" w:cs="Times New Roman"/>
          <w:sz w:val="28"/>
        </w:rPr>
        <w:t>но используем и  в управлении Д</w:t>
      </w:r>
      <w:r w:rsidRPr="009C03D2">
        <w:rPr>
          <w:rFonts w:ascii="Times New Roman" w:hAnsi="Times New Roman" w:cs="Times New Roman"/>
          <w:sz w:val="28"/>
        </w:rPr>
        <w:t>ОУ, что позволяет:</w:t>
      </w:r>
    </w:p>
    <w:p w:rsidR="00CB33C6" w:rsidRPr="009C03D2" w:rsidRDefault="00CB33C6" w:rsidP="00862714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C03D2">
        <w:rPr>
          <w:rFonts w:ascii="Times New Roman" w:hAnsi="Times New Roman"/>
          <w:sz w:val="28"/>
        </w:rPr>
        <w:t>снизить трудовые затраты на работу с документами;</w:t>
      </w:r>
    </w:p>
    <w:p w:rsidR="00CB33C6" w:rsidRPr="009C03D2" w:rsidRDefault="00CB33C6" w:rsidP="00862714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C03D2">
        <w:rPr>
          <w:rFonts w:ascii="Times New Roman" w:hAnsi="Times New Roman"/>
          <w:sz w:val="28"/>
        </w:rPr>
        <w:t>уменьшить время на принятие управленческих решений;</w:t>
      </w:r>
    </w:p>
    <w:p w:rsidR="00CB33C6" w:rsidRPr="009C03D2" w:rsidRDefault="00CB33C6" w:rsidP="00862714">
      <w:pPr>
        <w:pStyle w:val="a5"/>
        <w:widowControl w:val="0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</w:rPr>
      </w:pPr>
      <w:r w:rsidRPr="009C03D2">
        <w:rPr>
          <w:rFonts w:ascii="Times New Roman" w:hAnsi="Times New Roman"/>
          <w:sz w:val="28"/>
        </w:rPr>
        <w:t>повысить коммуникативную (информационную) культуру управления.</w:t>
      </w:r>
    </w:p>
    <w:p w:rsidR="00CB33C6" w:rsidRDefault="00CB33C6" w:rsidP="00CB3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C03D2">
        <w:rPr>
          <w:rFonts w:ascii="Times New Roman" w:hAnsi="Times New Roman" w:cs="Times New Roman"/>
          <w:sz w:val="28"/>
        </w:rPr>
        <w:t>Использование информационных технологий в управлении благоприятно сказывает</w:t>
      </w:r>
      <w:r>
        <w:rPr>
          <w:rFonts w:ascii="Times New Roman" w:hAnsi="Times New Roman" w:cs="Times New Roman"/>
          <w:sz w:val="28"/>
        </w:rPr>
        <w:t xml:space="preserve">ся </w:t>
      </w:r>
      <w:r w:rsidRPr="009C03D2">
        <w:rPr>
          <w:rFonts w:ascii="Times New Roman" w:hAnsi="Times New Roman" w:cs="Times New Roman"/>
          <w:sz w:val="28"/>
        </w:rPr>
        <w:t>на таких управленческих функциях, как планирование, руководство и контроль, с точки зрения эффективности и снижения затрат всех видов обеспечивающих ресурсов.</w:t>
      </w:r>
    </w:p>
    <w:p w:rsidR="00CB33C6" w:rsidRPr="005C3C14" w:rsidRDefault="00CB33C6" w:rsidP="00CB33C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>Для быстрого получения и обмена информацией педагогами, специалистами и администрацией дошкольного образовательного учреждения, родителями воспитанников активно используется электронная почта: mdou15@rambler.ru и сайт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5E3B">
        <w:rPr>
          <w:rFonts w:ascii="Times New Roman" w:hAnsi="Times New Roman" w:cs="Times New Roman"/>
          <w:bCs/>
          <w:sz w:val="28"/>
          <w:szCs w:val="28"/>
        </w:rPr>
        <w:t>www.dou38.ru/ustilimsk15.</w:t>
      </w:r>
    </w:p>
    <w:p w:rsidR="00CB33C6" w:rsidRPr="00296202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96202">
        <w:rPr>
          <w:rFonts w:ascii="Times New Roman" w:hAnsi="Times New Roman" w:cs="Times New Roman"/>
          <w:sz w:val="28"/>
        </w:rPr>
        <w:t>Таким образом, созданные информационные условия позволяют осуществлять функционирование ДОУ и организацию педагогического процесса на современном уровне.</w:t>
      </w:r>
    </w:p>
    <w:p w:rsidR="00CB33C6" w:rsidRDefault="00CB33C6" w:rsidP="00CB33C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33C6" w:rsidRPr="00296202" w:rsidRDefault="00CB33C6" w:rsidP="00CB33C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>8. Анализ материально - технической базы.</w:t>
      </w:r>
    </w:p>
    <w:p w:rsidR="00CB33C6" w:rsidRPr="00200059" w:rsidRDefault="00CB33C6" w:rsidP="00D7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0059">
        <w:rPr>
          <w:rFonts w:ascii="Times New Roman" w:hAnsi="Times New Roman" w:cs="Times New Roman"/>
          <w:sz w:val="28"/>
          <w:szCs w:val="28"/>
        </w:rPr>
        <w:t>Дошкольное образовательное у</w:t>
      </w:r>
      <w:r w:rsidR="00D7361E">
        <w:rPr>
          <w:rFonts w:ascii="Times New Roman" w:hAnsi="Times New Roman" w:cs="Times New Roman"/>
          <w:sz w:val="28"/>
          <w:szCs w:val="28"/>
        </w:rPr>
        <w:t xml:space="preserve">чреждение построено по типовому </w:t>
      </w:r>
      <w:r w:rsidRPr="00200059">
        <w:rPr>
          <w:rFonts w:ascii="Times New Roman" w:hAnsi="Times New Roman" w:cs="Times New Roman"/>
          <w:sz w:val="28"/>
          <w:szCs w:val="28"/>
        </w:rPr>
        <w:t>проекту и сдано в эксплуатацию 5 августа 1978 г. Здание учреждения двухэтажное, имеет все виды бла</w:t>
      </w:r>
      <w:r w:rsidR="00D7361E">
        <w:rPr>
          <w:rFonts w:ascii="Times New Roman" w:hAnsi="Times New Roman" w:cs="Times New Roman"/>
          <w:sz w:val="28"/>
          <w:szCs w:val="28"/>
        </w:rPr>
        <w:t xml:space="preserve">гоустройства: электроосвещение, </w:t>
      </w:r>
      <w:r w:rsidRPr="00200059">
        <w:rPr>
          <w:rFonts w:ascii="Times New Roman" w:hAnsi="Times New Roman" w:cs="Times New Roman"/>
          <w:sz w:val="28"/>
          <w:szCs w:val="28"/>
        </w:rPr>
        <w:t xml:space="preserve">водопровод, канализацию, горячее водоснабжение, центральное отопление, </w:t>
      </w:r>
    </w:p>
    <w:p w:rsidR="00CB33C6" w:rsidRPr="00200059" w:rsidRDefault="00CB33C6" w:rsidP="00D7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вентиляцию. Все оборудование находится в удовлетворительном состоянии. </w:t>
      </w:r>
    </w:p>
    <w:p w:rsidR="00CB33C6" w:rsidRPr="00200059" w:rsidRDefault="00CB33C6" w:rsidP="00D73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20005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00059">
        <w:rPr>
          <w:rFonts w:ascii="Times New Roman" w:hAnsi="Times New Roman" w:cs="Times New Roman"/>
          <w:sz w:val="28"/>
          <w:szCs w:val="28"/>
        </w:rPr>
        <w:t>/с № 15 «Руче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00059">
        <w:rPr>
          <w:rFonts w:ascii="Times New Roman" w:hAnsi="Times New Roman" w:cs="Times New Roman"/>
          <w:sz w:val="28"/>
          <w:szCs w:val="28"/>
        </w:rPr>
        <w:t xml:space="preserve">к» создана материально – техническая база </w:t>
      </w:r>
    </w:p>
    <w:p w:rsidR="00CB33C6" w:rsidRPr="00200059" w:rsidRDefault="00CB33C6" w:rsidP="00D7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для полноценного физического, психического развития детей, их обучения, </w:t>
      </w:r>
    </w:p>
    <w:p w:rsidR="00CB33C6" w:rsidRPr="00200059" w:rsidRDefault="00CB33C6" w:rsidP="00D73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оздоровления, в соответствии с Федеральными государственными </w:t>
      </w:r>
      <w:r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 w:rsidRPr="00200059">
        <w:rPr>
          <w:rFonts w:ascii="Times New Roman" w:hAnsi="Times New Roman" w:cs="Times New Roman"/>
          <w:sz w:val="28"/>
          <w:szCs w:val="28"/>
        </w:rPr>
        <w:t xml:space="preserve"> к условиям реализации основной образовательной программы дошкольного обра</w:t>
      </w:r>
      <w:r w:rsidR="00D7361E"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spellStart"/>
      <w:r w:rsidR="00D736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7361E">
        <w:rPr>
          <w:rFonts w:ascii="Times New Roman" w:hAnsi="Times New Roman" w:cs="Times New Roman"/>
          <w:sz w:val="28"/>
          <w:szCs w:val="28"/>
        </w:rPr>
        <w:t xml:space="preserve"> 2.4.1.3049</w:t>
      </w:r>
      <w:r>
        <w:rPr>
          <w:rFonts w:ascii="Times New Roman" w:hAnsi="Times New Roman" w:cs="Times New Roman"/>
          <w:sz w:val="28"/>
          <w:szCs w:val="28"/>
        </w:rPr>
        <w:t>13 «</w:t>
      </w:r>
      <w:r w:rsidRPr="00200059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</w:t>
      </w:r>
      <w:r>
        <w:rPr>
          <w:rFonts w:ascii="Times New Roman" w:hAnsi="Times New Roman" w:cs="Times New Roman"/>
          <w:sz w:val="28"/>
          <w:szCs w:val="28"/>
        </w:rPr>
        <w:t>ых образовательных организаций».</w:t>
      </w:r>
      <w:r w:rsidRPr="00200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Pr="00200059" w:rsidRDefault="00CB33C6" w:rsidP="00D73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оснащено специальными помещениям</w:t>
      </w:r>
      <w:r w:rsidR="00D7361E">
        <w:rPr>
          <w:rFonts w:ascii="Times New Roman" w:hAnsi="Times New Roman" w:cs="Times New Roman"/>
          <w:sz w:val="28"/>
          <w:szCs w:val="28"/>
        </w:rPr>
        <w:t>и для организации воспитательно</w:t>
      </w:r>
      <w:r w:rsidRPr="00D7361E">
        <w:rPr>
          <w:rFonts w:ascii="Times New Roman" w:hAnsi="Times New Roman" w:cs="Times New Roman"/>
          <w:b/>
          <w:sz w:val="28"/>
          <w:szCs w:val="28"/>
        </w:rPr>
        <w:t>-</w:t>
      </w:r>
      <w:r w:rsidRPr="00200059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D7361E">
        <w:rPr>
          <w:rFonts w:ascii="Times New Roman" w:hAnsi="Times New Roman" w:cs="Times New Roman"/>
          <w:sz w:val="28"/>
          <w:szCs w:val="28"/>
        </w:rPr>
        <w:t xml:space="preserve">  </w:t>
      </w:r>
      <w:r w:rsidRPr="00200059">
        <w:rPr>
          <w:rFonts w:ascii="Times New Roman" w:hAnsi="Times New Roman" w:cs="Times New Roman"/>
          <w:sz w:val="28"/>
          <w:szCs w:val="28"/>
        </w:rPr>
        <w:t xml:space="preserve">по всем направлениям развития детей. 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Pr="00200059">
        <w:rPr>
          <w:rFonts w:ascii="Times New Roman" w:hAnsi="Times New Roman" w:cs="Times New Roman"/>
          <w:sz w:val="28"/>
          <w:szCs w:val="28"/>
        </w:rPr>
        <w:t xml:space="preserve">функционирует: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0059">
        <w:rPr>
          <w:rFonts w:ascii="Times New Roman" w:hAnsi="Times New Roman" w:cs="Times New Roman"/>
          <w:sz w:val="28"/>
          <w:szCs w:val="28"/>
        </w:rPr>
        <w:t xml:space="preserve"> групповых помещений, в том числе 2 группы для детей в возрасте от 2 до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3 лет; 2 группы для детей в возрасте от 3 до 4 лет; 3 группы для детей в возрасте от 4 до 5 лет;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0059">
        <w:rPr>
          <w:rFonts w:ascii="Times New Roman" w:hAnsi="Times New Roman" w:cs="Times New Roman"/>
          <w:sz w:val="28"/>
          <w:szCs w:val="28"/>
        </w:rPr>
        <w:t xml:space="preserve"> группы для детей в возрасте от 5 до 6 лет; 2 группы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для детей в возрасте от 6 до 7 лет;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кабинет заведующей;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методический кабинет;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кабинет делопроизводителя;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кабинет педагога – психолога;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кабинет музыкального руководителя;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медицинский кабинет;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изолятор;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кабинет кастелянши;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пищеблок; 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59">
        <w:rPr>
          <w:rFonts w:ascii="Times New Roman" w:hAnsi="Times New Roman" w:cs="Times New Roman"/>
          <w:sz w:val="28"/>
          <w:szCs w:val="28"/>
        </w:rPr>
        <w:t xml:space="preserve">- 1 прачечная. </w:t>
      </w:r>
    </w:p>
    <w:p w:rsidR="00CB33C6" w:rsidRDefault="00CB33C6" w:rsidP="00CB33C6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F6283A">
        <w:rPr>
          <w:rFonts w:ascii="Times New Roman" w:hAnsi="Times New Roman" w:cs="Times New Roman"/>
          <w:sz w:val="28"/>
          <w:szCs w:val="24"/>
        </w:rPr>
        <w:t xml:space="preserve">Территория дошкольного образовательного учреждения   имеет  наружное электрическое освещение.  </w:t>
      </w:r>
    </w:p>
    <w:p w:rsidR="00CB33C6" w:rsidRPr="0065655B" w:rsidRDefault="00CB33C6" w:rsidP="00CB33C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F6283A">
        <w:rPr>
          <w:rFonts w:ascii="Times New Roman" w:hAnsi="Times New Roman" w:cs="Times New Roman"/>
          <w:sz w:val="28"/>
          <w:szCs w:val="24"/>
        </w:rPr>
        <w:t>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283A">
        <w:rPr>
          <w:rFonts w:ascii="Times New Roman" w:hAnsi="Times New Roman" w:cs="Times New Roman"/>
          <w:sz w:val="28"/>
          <w:szCs w:val="24"/>
        </w:rPr>
        <w:t xml:space="preserve"> периметру </w:t>
      </w:r>
      <w:r>
        <w:rPr>
          <w:rFonts w:ascii="Times New Roman" w:hAnsi="Times New Roman" w:cs="Times New Roman"/>
          <w:sz w:val="28"/>
          <w:szCs w:val="24"/>
        </w:rPr>
        <w:t>территория</w:t>
      </w:r>
      <w:r w:rsidRPr="00F6283A">
        <w:rPr>
          <w:rFonts w:ascii="Times New Roman" w:hAnsi="Times New Roman" w:cs="Times New Roman"/>
          <w:sz w:val="28"/>
          <w:szCs w:val="24"/>
        </w:rPr>
        <w:t xml:space="preserve">  ограждена забором и полосой зеленых насаждений. Озеленение деревьями и кустарниками проведен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F6283A">
        <w:rPr>
          <w:rFonts w:ascii="Times New Roman" w:hAnsi="Times New Roman" w:cs="Times New Roman"/>
          <w:sz w:val="28"/>
          <w:szCs w:val="24"/>
        </w:rPr>
        <w:t xml:space="preserve"> с учетом климатических условий.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83A">
        <w:rPr>
          <w:rFonts w:ascii="Times New Roman" w:hAnsi="Times New Roman" w:cs="Times New Roman"/>
          <w:sz w:val="28"/>
          <w:szCs w:val="24"/>
        </w:rPr>
        <w:t xml:space="preserve">При озеленении территории учтены требования </w:t>
      </w:r>
      <w:proofErr w:type="spellStart"/>
      <w:r w:rsidRPr="00F6283A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F6283A">
        <w:rPr>
          <w:rFonts w:ascii="Times New Roman" w:hAnsi="Times New Roman" w:cs="Times New Roman"/>
          <w:sz w:val="28"/>
          <w:szCs w:val="24"/>
        </w:rPr>
        <w:t>, на территории ДОУ нет плодоносящих деревьев и кустарников, ядовитых и колючих растений.</w:t>
      </w:r>
    </w:p>
    <w:p w:rsidR="00CB33C6" w:rsidRDefault="00CB33C6" w:rsidP="00CB33C6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F6283A">
        <w:rPr>
          <w:rFonts w:ascii="Times New Roman" w:hAnsi="Times New Roman" w:cs="Times New Roman"/>
          <w:sz w:val="28"/>
          <w:szCs w:val="24"/>
        </w:rPr>
        <w:t>На территории   выделены игровая и хозяйственная зоны.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E635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игровой зоне</w:t>
      </w:r>
      <w:r w:rsidRPr="00DE6358">
        <w:rPr>
          <w:rFonts w:ascii="Times New Roman" w:hAnsi="Times New Roman" w:cs="Times New Roman"/>
          <w:sz w:val="28"/>
          <w:szCs w:val="28"/>
        </w:rPr>
        <w:t xml:space="preserve"> находится спортивная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и групповые площадки </w:t>
      </w:r>
      <w:r w:rsidRPr="00DE6358">
        <w:rPr>
          <w:rFonts w:ascii="Times New Roman" w:hAnsi="Times New Roman" w:cs="Times New Roman"/>
          <w:sz w:val="28"/>
          <w:szCs w:val="28"/>
        </w:rPr>
        <w:t>для организации прогулок с дошкольниками</w:t>
      </w:r>
      <w:r w:rsidRPr="00F6283A">
        <w:rPr>
          <w:rFonts w:ascii="Times New Roman" w:hAnsi="Times New Roman" w:cs="Times New Roman"/>
          <w:sz w:val="28"/>
          <w:szCs w:val="24"/>
        </w:rPr>
        <w:t xml:space="preserve"> - индивидуальные для каждой группы.</w:t>
      </w:r>
      <w:r w:rsidRPr="00F6283A">
        <w:rPr>
          <w:rFonts w:ascii="Times New Roman" w:hAnsi="Times New Roman" w:cs="Times New Roman"/>
          <w:sz w:val="32"/>
          <w:szCs w:val="28"/>
        </w:rPr>
        <w:t xml:space="preserve"> </w:t>
      </w:r>
      <w:r w:rsidRPr="00DE6358">
        <w:rPr>
          <w:rFonts w:ascii="Times New Roman" w:hAnsi="Times New Roman" w:cs="Times New Roman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sz w:val="28"/>
          <w:szCs w:val="28"/>
        </w:rPr>
        <w:t>групповая площадка</w:t>
      </w:r>
      <w:r w:rsidRPr="00DE6358">
        <w:rPr>
          <w:rFonts w:ascii="Times New Roman" w:hAnsi="Times New Roman" w:cs="Times New Roman"/>
          <w:sz w:val="28"/>
          <w:szCs w:val="28"/>
        </w:rPr>
        <w:t xml:space="preserve"> имеет малые формы для игр с разнообразным оборудованием, что позволяет развивать творческие и физические качества наших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Pr="00C541B1" w:rsidRDefault="00CB33C6" w:rsidP="00CB33C6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C541B1">
        <w:rPr>
          <w:rFonts w:ascii="Times New Roman" w:hAnsi="Times New Roman" w:cs="Times New Roman"/>
          <w:sz w:val="28"/>
          <w:szCs w:val="24"/>
        </w:rPr>
        <w:lastRenderedPageBreak/>
        <w:t>Для защиты детей от солнца и осадков на территории каждой групповой площадки установлены теневые навесы, которые  оборудованы деревянными полами.</w:t>
      </w:r>
    </w:p>
    <w:p w:rsidR="00CB33C6" w:rsidRPr="0048184D" w:rsidRDefault="00CB33C6" w:rsidP="00CB33C6">
      <w:pPr>
        <w:pStyle w:val="ConsPlusNormal"/>
        <w:ind w:firstLine="708"/>
        <w:rPr>
          <w:rFonts w:ascii="Times New Roman" w:hAnsi="Times New Roman" w:cs="Times New Roman"/>
          <w:sz w:val="28"/>
          <w:szCs w:val="24"/>
        </w:rPr>
      </w:pPr>
      <w:r w:rsidRPr="0048184D">
        <w:rPr>
          <w:rFonts w:ascii="Times New Roman" w:hAnsi="Times New Roman" w:cs="Times New Roman"/>
          <w:sz w:val="28"/>
          <w:szCs w:val="24"/>
        </w:rPr>
        <w:t>Покрытие групповых площадок и физкультурной зоны   травяное, с утрамбованным грунтом.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E78F5" w:rsidRPr="002E78F5" w:rsidRDefault="00CB33C6" w:rsidP="002E78F5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EC4373">
        <w:rPr>
          <w:rFonts w:ascii="Times New Roman" w:hAnsi="Times New Roman" w:cs="Times New Roman"/>
          <w:sz w:val="28"/>
          <w:szCs w:val="24"/>
        </w:rPr>
        <w:t>Хозяйственная зона  располагается со стороны входа в производственное помещение столовой. Въезд  на территорию хозяйственной зоны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EC4373">
        <w:rPr>
          <w:rFonts w:ascii="Times New Roman" w:hAnsi="Times New Roman" w:cs="Times New Roman"/>
          <w:sz w:val="28"/>
          <w:szCs w:val="24"/>
        </w:rPr>
        <w:t xml:space="preserve"> подъезд автотранспорта к хозяйственной площадке осуществляется в период отсутствия детей. </w:t>
      </w:r>
    </w:p>
    <w:p w:rsidR="002E78F5" w:rsidRPr="002E78F5" w:rsidRDefault="002E78F5" w:rsidP="002E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DE6358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2014-2015 </w:t>
      </w:r>
      <w:r w:rsidRPr="00DE6358">
        <w:rPr>
          <w:rFonts w:ascii="Times New Roman" w:hAnsi="Times New Roman" w:cs="Times New Roman"/>
          <w:color w:val="000000"/>
          <w:sz w:val="28"/>
          <w:szCs w:val="28"/>
        </w:rPr>
        <w:t>учебный год</w:t>
      </w:r>
      <w:r w:rsidRPr="00DE6358">
        <w:rPr>
          <w:sz w:val="28"/>
          <w:szCs w:val="28"/>
        </w:rPr>
        <w:t xml:space="preserve"> </w:t>
      </w:r>
      <w:r w:rsidRPr="00DE6358">
        <w:rPr>
          <w:rFonts w:ascii="Times New Roman" w:hAnsi="Times New Roman" w:cs="Times New Roman"/>
          <w:sz w:val="28"/>
          <w:szCs w:val="28"/>
        </w:rPr>
        <w:t>значительно пополнилась материальная база ДОУ. Приобретено</w:t>
      </w:r>
      <w:r w:rsidRPr="00DE6358">
        <w:rPr>
          <w:sz w:val="28"/>
          <w:szCs w:val="28"/>
        </w:rPr>
        <w:t xml:space="preserve"> 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игровое оборудование, канцелярские принадлежности, мебель и мягкий  инвентарь.  </w:t>
      </w:r>
    </w:p>
    <w:p w:rsidR="002E78F5" w:rsidRPr="002E78F5" w:rsidRDefault="002E78F5" w:rsidP="002E78F5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2E78F5">
        <w:rPr>
          <w:rFonts w:ascii="Times New Roman" w:hAnsi="Times New Roman" w:cs="Times New Roman"/>
          <w:b/>
          <w:bCs/>
          <w:i/>
          <w:sz w:val="28"/>
          <w:szCs w:val="24"/>
        </w:rPr>
        <w:t>Игрушки: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машины «Пожарная» - 3 шт., «Мусоровоз» - 6 шт., «</w:t>
      </w:r>
      <w:proofErr w:type="spellStart"/>
      <w:r w:rsidRPr="002E78F5">
        <w:rPr>
          <w:rFonts w:ascii="Times New Roman" w:hAnsi="Times New Roman" w:cs="Times New Roman"/>
          <w:bCs/>
          <w:sz w:val="28"/>
          <w:szCs w:val="24"/>
        </w:rPr>
        <w:t>Бенщовоз</w:t>
      </w:r>
      <w:proofErr w:type="spellEnd"/>
      <w:r w:rsidRPr="002E78F5">
        <w:rPr>
          <w:rFonts w:ascii="Times New Roman" w:hAnsi="Times New Roman" w:cs="Times New Roman"/>
          <w:bCs/>
          <w:sz w:val="28"/>
          <w:szCs w:val="24"/>
        </w:rPr>
        <w:t>» - 6 шт., Бетономешалка- 6 шт., «Лесовоз» - 1 шт., «Газель» - 1 шт., каталки для мальчиков и девочек – 4 шт., электронный  плакат «Правила дорожного движения» - 10 шт., электронный  плакат «Букварь маленького пешехода» - 10 шт.,  интерактивная кукла – 1 шт., кукла Элла – 10шт., Митя-постовой – 6 шт., Вятская Красавица – 5 шт., Митя-строитель – 9 шт., Кукла Веснушка</w:t>
      </w:r>
      <w:proofErr w:type="gramEnd"/>
      <w:r w:rsidRPr="002E78F5">
        <w:rPr>
          <w:rFonts w:ascii="Times New Roman" w:hAnsi="Times New Roman" w:cs="Times New Roman"/>
          <w:bCs/>
          <w:sz w:val="28"/>
          <w:szCs w:val="24"/>
        </w:rPr>
        <w:t xml:space="preserve"> 2 шт., дом для </w:t>
      </w:r>
      <w:proofErr w:type="spellStart"/>
      <w:r w:rsidRPr="002E78F5">
        <w:rPr>
          <w:rFonts w:ascii="Times New Roman" w:hAnsi="Times New Roman" w:cs="Times New Roman"/>
          <w:bCs/>
          <w:sz w:val="28"/>
          <w:szCs w:val="24"/>
        </w:rPr>
        <w:t>Барби</w:t>
      </w:r>
      <w:proofErr w:type="spellEnd"/>
      <w:r w:rsidRPr="002E78F5">
        <w:rPr>
          <w:rFonts w:ascii="Times New Roman" w:hAnsi="Times New Roman" w:cs="Times New Roman"/>
          <w:bCs/>
          <w:sz w:val="28"/>
          <w:szCs w:val="24"/>
        </w:rPr>
        <w:t xml:space="preserve"> – 4 шт., мягкие конструкторы – 6 шт.</w:t>
      </w:r>
    </w:p>
    <w:p w:rsidR="002E78F5" w:rsidRPr="002E78F5" w:rsidRDefault="002E78F5" w:rsidP="002E78F5">
      <w:pPr>
        <w:pStyle w:val="aa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2E78F5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Канцелярия: </w:t>
      </w:r>
      <w:r w:rsidRPr="002E78F5">
        <w:rPr>
          <w:rFonts w:ascii="Times New Roman" w:hAnsi="Times New Roman" w:cs="Times New Roman"/>
          <w:bCs/>
          <w:sz w:val="28"/>
          <w:szCs w:val="24"/>
        </w:rPr>
        <w:t>альбомы для рисования, краски цветные акварельные, цветной картон, бумага цветная, тетради (12 листов, 96 листов).</w:t>
      </w:r>
    </w:p>
    <w:p w:rsidR="002E78F5" w:rsidRPr="002E78F5" w:rsidRDefault="002E78F5" w:rsidP="002E78F5">
      <w:pPr>
        <w:pStyle w:val="aa"/>
        <w:ind w:firstLine="709"/>
        <w:rPr>
          <w:rFonts w:ascii="Times New Roman" w:hAnsi="Times New Roman" w:cs="Times New Roman"/>
          <w:bCs/>
          <w:sz w:val="28"/>
          <w:szCs w:val="24"/>
        </w:rPr>
      </w:pPr>
      <w:r w:rsidRPr="002E78F5">
        <w:rPr>
          <w:rFonts w:ascii="Times New Roman" w:hAnsi="Times New Roman" w:cs="Times New Roman"/>
          <w:b/>
          <w:bCs/>
          <w:i/>
          <w:sz w:val="28"/>
          <w:szCs w:val="24"/>
        </w:rPr>
        <w:t>Мебель: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столы – 6 шт., стулья – 12 шт.</w:t>
      </w:r>
    </w:p>
    <w:p w:rsidR="002E78F5" w:rsidRPr="002E78F5" w:rsidRDefault="002E78F5" w:rsidP="002E78F5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2E78F5">
        <w:rPr>
          <w:rFonts w:ascii="Times New Roman" w:hAnsi="Times New Roman" w:cs="Times New Roman"/>
          <w:b/>
          <w:bCs/>
          <w:i/>
          <w:sz w:val="28"/>
          <w:szCs w:val="24"/>
        </w:rPr>
        <w:t>Мягкий инвентарь: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матрацы – 12шт., подушки -12 шт., одеяла – 12шт., полотенца (вафельные) – 344 шт., полотенца (махровые) – 140 шт., шторы для спален.</w:t>
      </w:r>
      <w:proofErr w:type="gramEnd"/>
    </w:p>
    <w:p w:rsidR="002E78F5" w:rsidRPr="002E78F5" w:rsidRDefault="00CB33C6" w:rsidP="002E78F5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E78F5">
        <w:rPr>
          <w:rFonts w:ascii="Times New Roman" w:hAnsi="Times New Roman" w:cs="Times New Roman"/>
          <w:sz w:val="28"/>
          <w:szCs w:val="28"/>
        </w:rPr>
        <w:t xml:space="preserve">Для создания комфортных и санитарно-гигиенических условий  администрация ДОУ и родители в течение учебного года осуществили частичный ремонт групповых и приемных помещений. Так за прошедший год были отремонтированы: </w:t>
      </w:r>
      <w:r w:rsidR="002E78F5" w:rsidRPr="002E78F5">
        <w:rPr>
          <w:rFonts w:ascii="Times New Roman" w:hAnsi="Times New Roman" w:cs="Times New Roman"/>
          <w:bCs/>
          <w:sz w:val="28"/>
          <w:szCs w:val="24"/>
        </w:rPr>
        <w:t>группы № 08, № 09, туалетные комнаты в группах № 05, № 10, № 01, № 02, № 06. Кроме того в ДОУ была произведена замена линолеума в групповых комнатах групп № 09, № 08, в мойках № 09, № 03, № 07 групп, в музыкальном зале.</w:t>
      </w:r>
    </w:p>
    <w:p w:rsidR="002E78F5" w:rsidRPr="002E78F5" w:rsidRDefault="002E78F5" w:rsidP="002E78F5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E78F5">
        <w:rPr>
          <w:rFonts w:ascii="Times New Roman" w:hAnsi="Times New Roman" w:cs="Times New Roman"/>
          <w:bCs/>
          <w:sz w:val="28"/>
          <w:szCs w:val="24"/>
        </w:rPr>
        <w:t>В течение года произвели работы по замене проводов на опорах наружного освещения, спилили деревья на территории детского сада, провели ревизию уличных светильников.</w:t>
      </w:r>
    </w:p>
    <w:p w:rsidR="00CB33C6" w:rsidRPr="002E78F5" w:rsidRDefault="002E78F5" w:rsidP="002E7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proofErr w:type="gramStart"/>
      <w:r w:rsidRPr="002E78F5">
        <w:rPr>
          <w:rFonts w:ascii="Times New Roman" w:hAnsi="Times New Roman" w:cs="Times New Roman"/>
          <w:bCs/>
          <w:sz w:val="28"/>
          <w:szCs w:val="24"/>
        </w:rPr>
        <w:t xml:space="preserve">На прогулочные участки установили </w:t>
      </w:r>
      <w:r>
        <w:rPr>
          <w:rFonts w:ascii="Times New Roman" w:hAnsi="Times New Roman" w:cs="Times New Roman"/>
          <w:bCs/>
          <w:sz w:val="28"/>
          <w:szCs w:val="24"/>
        </w:rPr>
        <w:t>три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теневых навеса (группы № 12, № 06</w:t>
      </w:r>
      <w:r>
        <w:rPr>
          <w:rFonts w:ascii="Times New Roman" w:hAnsi="Times New Roman" w:cs="Times New Roman"/>
          <w:bCs/>
          <w:sz w:val="28"/>
          <w:szCs w:val="24"/>
        </w:rPr>
        <w:t>, № 02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), установили малые формы: дом – </w:t>
      </w:r>
      <w:r>
        <w:rPr>
          <w:rFonts w:ascii="Times New Roman" w:hAnsi="Times New Roman" w:cs="Times New Roman"/>
          <w:bCs/>
          <w:sz w:val="28"/>
          <w:szCs w:val="24"/>
        </w:rPr>
        <w:t>2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шт., стол- 3 шт., лавки – 6 шт., паровоз – 1 шт.,</w:t>
      </w:r>
      <w:r>
        <w:rPr>
          <w:rFonts w:ascii="Times New Roman" w:hAnsi="Times New Roman" w:cs="Times New Roman"/>
          <w:bCs/>
          <w:sz w:val="28"/>
          <w:szCs w:val="24"/>
        </w:rPr>
        <w:t xml:space="preserve"> машина – 1 шт.,</w:t>
      </w:r>
      <w:r w:rsidRPr="002E78F5">
        <w:rPr>
          <w:rFonts w:ascii="Times New Roman" w:hAnsi="Times New Roman" w:cs="Times New Roman"/>
          <w:bCs/>
          <w:sz w:val="28"/>
          <w:szCs w:val="24"/>
        </w:rPr>
        <w:t xml:space="preserve"> песочница – 1шт., заменили песок на </w:t>
      </w:r>
      <w:r>
        <w:rPr>
          <w:rFonts w:ascii="Times New Roman" w:hAnsi="Times New Roman" w:cs="Times New Roman"/>
          <w:bCs/>
          <w:sz w:val="28"/>
          <w:szCs w:val="24"/>
        </w:rPr>
        <w:t>прогулочных участках (6 м.  куб.</w:t>
      </w:r>
      <w:r w:rsidRPr="002E78F5">
        <w:rPr>
          <w:rFonts w:ascii="Times New Roman" w:hAnsi="Times New Roman" w:cs="Times New Roman"/>
          <w:bCs/>
          <w:sz w:val="28"/>
          <w:szCs w:val="24"/>
        </w:rPr>
        <w:t>)</w:t>
      </w:r>
      <w:r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</w:p>
    <w:p w:rsidR="00CB33C6" w:rsidRPr="00AD23DD" w:rsidRDefault="00CB33C6" w:rsidP="00CB33C6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AD23DD">
        <w:rPr>
          <w:rFonts w:ascii="Times New Roman" w:hAnsi="Times New Roman"/>
          <w:sz w:val="28"/>
          <w:szCs w:val="24"/>
        </w:rPr>
        <w:t>Несмотря на то, что сделано многое, задача оснащения предметно-развивающей среды ДОУ остается одной из главных. Планируем заменить частично мебель в группах, пополнить инвентарь в физкультурном зале, сделать ремонт в зале сухой разминки</w:t>
      </w:r>
      <w:r w:rsidR="002E78F5">
        <w:rPr>
          <w:rFonts w:ascii="Times New Roman" w:hAnsi="Times New Roman"/>
          <w:sz w:val="28"/>
          <w:szCs w:val="24"/>
        </w:rPr>
        <w:t>, в группах № 05 «Ветерок», № 04 «Ромашка»</w:t>
      </w:r>
      <w:r w:rsidRPr="00AD23DD">
        <w:rPr>
          <w:rFonts w:ascii="Times New Roman" w:hAnsi="Times New Roman"/>
          <w:sz w:val="28"/>
          <w:szCs w:val="24"/>
        </w:rPr>
        <w:t xml:space="preserve">. Требуется замена </w:t>
      </w:r>
      <w:r>
        <w:rPr>
          <w:rFonts w:ascii="Times New Roman" w:hAnsi="Times New Roman"/>
          <w:sz w:val="28"/>
          <w:szCs w:val="24"/>
        </w:rPr>
        <w:t xml:space="preserve">оборудования и </w:t>
      </w:r>
      <w:r w:rsidRPr="00AD23DD">
        <w:rPr>
          <w:rFonts w:ascii="Times New Roman" w:hAnsi="Times New Roman"/>
          <w:sz w:val="28"/>
          <w:szCs w:val="24"/>
        </w:rPr>
        <w:t xml:space="preserve">твердого покрытия на уличной </w:t>
      </w:r>
      <w:r w:rsidRPr="00AD23DD">
        <w:rPr>
          <w:rFonts w:ascii="Times New Roman" w:hAnsi="Times New Roman"/>
          <w:sz w:val="28"/>
          <w:szCs w:val="24"/>
        </w:rPr>
        <w:lastRenderedPageBreak/>
        <w:t>физкультурной площадке. В 201</w:t>
      </w:r>
      <w:r w:rsidR="002E78F5">
        <w:rPr>
          <w:rFonts w:ascii="Times New Roman" w:hAnsi="Times New Roman"/>
          <w:sz w:val="28"/>
          <w:szCs w:val="24"/>
        </w:rPr>
        <w:t>5</w:t>
      </w:r>
      <w:r w:rsidRPr="00AD23DD">
        <w:rPr>
          <w:rFonts w:ascii="Times New Roman" w:hAnsi="Times New Roman"/>
          <w:sz w:val="28"/>
          <w:szCs w:val="24"/>
        </w:rPr>
        <w:t>-1</w:t>
      </w:r>
      <w:r w:rsidR="002E78F5">
        <w:rPr>
          <w:rFonts w:ascii="Times New Roman" w:hAnsi="Times New Roman"/>
          <w:sz w:val="28"/>
          <w:szCs w:val="24"/>
        </w:rPr>
        <w:t>6</w:t>
      </w:r>
      <w:r w:rsidRPr="00AD23DD">
        <w:rPr>
          <w:rFonts w:ascii="Times New Roman" w:hAnsi="Times New Roman"/>
          <w:sz w:val="28"/>
          <w:szCs w:val="24"/>
        </w:rPr>
        <w:t xml:space="preserve"> учебном году  планируется </w:t>
      </w:r>
      <w:r w:rsidR="002E78F5">
        <w:rPr>
          <w:rFonts w:ascii="Times New Roman" w:hAnsi="Times New Roman"/>
          <w:sz w:val="28"/>
          <w:szCs w:val="24"/>
        </w:rPr>
        <w:t xml:space="preserve">продолжить работу по </w:t>
      </w:r>
      <w:r w:rsidRPr="00AD23DD">
        <w:rPr>
          <w:rFonts w:ascii="Times New Roman" w:hAnsi="Times New Roman"/>
          <w:sz w:val="28"/>
          <w:szCs w:val="24"/>
        </w:rPr>
        <w:t>изготовлени</w:t>
      </w:r>
      <w:r w:rsidR="002E78F5">
        <w:rPr>
          <w:rFonts w:ascii="Times New Roman" w:hAnsi="Times New Roman"/>
          <w:sz w:val="28"/>
          <w:szCs w:val="24"/>
        </w:rPr>
        <w:t>ю</w:t>
      </w:r>
      <w:r w:rsidRPr="00AD23DD">
        <w:rPr>
          <w:rFonts w:ascii="Times New Roman" w:hAnsi="Times New Roman"/>
          <w:sz w:val="28"/>
          <w:szCs w:val="24"/>
        </w:rPr>
        <w:t xml:space="preserve"> и зам</w:t>
      </w:r>
      <w:r>
        <w:rPr>
          <w:rFonts w:ascii="Times New Roman" w:hAnsi="Times New Roman"/>
          <w:sz w:val="28"/>
          <w:szCs w:val="24"/>
        </w:rPr>
        <w:t>ен</w:t>
      </w:r>
      <w:r w:rsidR="002E78F5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 </w:t>
      </w:r>
      <w:r w:rsidR="00BD171C">
        <w:rPr>
          <w:rFonts w:ascii="Times New Roman" w:hAnsi="Times New Roman"/>
          <w:sz w:val="28"/>
          <w:szCs w:val="24"/>
        </w:rPr>
        <w:t>малых форм,  песочниц на 10 прогулочных участках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AD23DD">
        <w:rPr>
          <w:rFonts w:ascii="Times New Roman" w:hAnsi="Times New Roman"/>
          <w:sz w:val="28"/>
          <w:szCs w:val="24"/>
        </w:rPr>
        <w:t>с привлечением родителей к благоустройству территории ДОУ.</w:t>
      </w:r>
    </w:p>
    <w:p w:rsidR="00CB33C6" w:rsidRPr="00200059" w:rsidRDefault="00CB33C6" w:rsidP="00CB3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3C6" w:rsidRPr="00296202" w:rsidRDefault="00CB33C6" w:rsidP="00CB33C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9620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9. Анализ показателей деятельности организации, функционирования внутренней системы оценки качества дошкольного образования. </w:t>
      </w:r>
    </w:p>
    <w:p w:rsidR="00CB33C6" w:rsidRPr="00350A78" w:rsidRDefault="00CB33C6" w:rsidP="00CB33C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373510">
        <w:rPr>
          <w:rFonts w:ascii="Times New Roman" w:hAnsi="Times New Roman"/>
          <w:sz w:val="28"/>
          <w:szCs w:val="24"/>
        </w:rPr>
        <w:t xml:space="preserve">На </w:t>
      </w:r>
      <w:r>
        <w:rPr>
          <w:rFonts w:ascii="Times New Roman" w:hAnsi="Times New Roman"/>
          <w:sz w:val="28"/>
          <w:szCs w:val="24"/>
        </w:rPr>
        <w:t>уровне  дошкольного образовательного учреждения</w:t>
      </w:r>
      <w:r w:rsidRPr="00373510">
        <w:rPr>
          <w:rFonts w:ascii="Times New Roman" w:hAnsi="Times New Roman"/>
          <w:sz w:val="28"/>
          <w:szCs w:val="24"/>
        </w:rPr>
        <w:t xml:space="preserve"> нами проведена процедура оценки в виде </w:t>
      </w:r>
      <w:proofErr w:type="spellStart"/>
      <w:r w:rsidRPr="00373510">
        <w:rPr>
          <w:rFonts w:ascii="Times New Roman" w:hAnsi="Times New Roman"/>
          <w:sz w:val="28"/>
          <w:szCs w:val="24"/>
        </w:rPr>
        <w:t>самоо</w:t>
      </w:r>
      <w:bookmarkStart w:id="4" w:name="_GoBack"/>
      <w:bookmarkEnd w:id="4"/>
      <w:r w:rsidRPr="00373510">
        <w:rPr>
          <w:rFonts w:ascii="Times New Roman" w:hAnsi="Times New Roman"/>
          <w:sz w:val="28"/>
          <w:szCs w:val="24"/>
        </w:rPr>
        <w:t>бследования</w:t>
      </w:r>
      <w:proofErr w:type="spellEnd"/>
      <w:r w:rsidRPr="00373510">
        <w:rPr>
          <w:rFonts w:ascii="Times New Roman" w:hAnsi="Times New Roman"/>
          <w:sz w:val="28"/>
          <w:szCs w:val="24"/>
        </w:rPr>
        <w:t>. Мы организовали сбор  информации, обработку данных, анализ, наблюдение за собственной деятельностью (по разработке и реализации ООП ДО, условий ее реализации и результатов освоения) с целью выявления ее соответствия нормативным требовани</w:t>
      </w:r>
      <w:r>
        <w:rPr>
          <w:rFonts w:ascii="Times New Roman" w:hAnsi="Times New Roman"/>
          <w:sz w:val="28"/>
          <w:szCs w:val="24"/>
        </w:rPr>
        <w:t xml:space="preserve">ям и </w:t>
      </w:r>
      <w:r w:rsidRPr="00373510">
        <w:rPr>
          <w:rFonts w:ascii="Times New Roman" w:hAnsi="Times New Roman"/>
          <w:sz w:val="28"/>
          <w:szCs w:val="24"/>
        </w:rPr>
        <w:t xml:space="preserve"> прогнозирования ее развития.</w:t>
      </w:r>
    </w:p>
    <w:p w:rsidR="00CB33C6" w:rsidRDefault="00CB33C6" w:rsidP="00CB33C6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В дошкольном образовательном учреждении разработана внутренняя система о</w:t>
      </w:r>
      <w:r w:rsidRPr="00CF2520">
        <w:rPr>
          <w:sz w:val="28"/>
          <w:szCs w:val="23"/>
        </w:rPr>
        <w:t>ценк</w:t>
      </w:r>
      <w:r>
        <w:rPr>
          <w:sz w:val="28"/>
          <w:szCs w:val="23"/>
        </w:rPr>
        <w:t>и</w:t>
      </w:r>
      <w:r w:rsidRPr="00CF2520">
        <w:rPr>
          <w:sz w:val="28"/>
          <w:szCs w:val="23"/>
        </w:rPr>
        <w:t xml:space="preserve"> качества образова</w:t>
      </w:r>
      <w:r>
        <w:rPr>
          <w:sz w:val="28"/>
          <w:szCs w:val="23"/>
        </w:rPr>
        <w:t xml:space="preserve">ния, которая представляет собой деятельность, в ходе которой оценивается состояние работы всего педагогического коллектива по созданию условий в рамках реализации основной образовательной программы. </w:t>
      </w:r>
    </w:p>
    <w:p w:rsidR="00CB33C6" w:rsidRDefault="00CB33C6" w:rsidP="00CB33C6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>Внутренняя система оценки качества образования – это целостная система мониторинговых  и оценочных процедур, управление которой осуществляет группа экспертов. Экспертная группа осуществляет и хранит сбор информации, контролирует, наблюдает за деятельностью коллектива, анализирует оценочные, экспертные листы, анкеты родителей по удовлетворенности деятельностью дошкольной образовательной организацией.</w:t>
      </w:r>
    </w:p>
    <w:p w:rsidR="00CB33C6" w:rsidRDefault="00CB33C6" w:rsidP="00CB33C6">
      <w:pPr>
        <w:pStyle w:val="Default"/>
        <w:ind w:firstLine="708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Реализуя внутреннюю систему оценки качества, экспертная группа  оценивает деятельность коллектива по показателям: </w:t>
      </w:r>
    </w:p>
    <w:p w:rsidR="00CB33C6" w:rsidRDefault="00CB33C6" w:rsidP="00862714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обеспечение индивидуализации в образовательном процессе;</w:t>
      </w:r>
    </w:p>
    <w:p w:rsidR="00CB33C6" w:rsidRDefault="00CB33C6" w:rsidP="00862714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>
        <w:rPr>
          <w:sz w:val="28"/>
          <w:szCs w:val="23"/>
        </w:rPr>
        <w:t xml:space="preserve">обеспечение учета специфики дошкольного детства; </w:t>
      </w:r>
    </w:p>
    <w:p w:rsidR="00CB33C6" w:rsidRDefault="00CB33C6" w:rsidP="00862714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организации взаимодействия с семьями воспитанников;</w:t>
      </w:r>
    </w:p>
    <w:p w:rsidR="00CB33C6" w:rsidRDefault="00CB33C6" w:rsidP="00862714">
      <w:pPr>
        <w:pStyle w:val="Default"/>
        <w:numPr>
          <w:ilvl w:val="0"/>
          <w:numId w:val="6"/>
        </w:numPr>
        <w:jc w:val="both"/>
        <w:rPr>
          <w:sz w:val="28"/>
          <w:szCs w:val="23"/>
        </w:rPr>
      </w:pPr>
      <w:r>
        <w:rPr>
          <w:sz w:val="28"/>
          <w:szCs w:val="23"/>
        </w:rPr>
        <w:t>организация развивающей предметно-пространственной среды в ДОУ.</w:t>
      </w:r>
    </w:p>
    <w:p w:rsidR="00CB33C6" w:rsidRPr="000F0D91" w:rsidRDefault="00CB33C6" w:rsidP="00CB33C6">
      <w:pPr>
        <w:pStyle w:val="Default"/>
        <w:ind w:firstLine="720"/>
        <w:jc w:val="both"/>
        <w:rPr>
          <w:sz w:val="28"/>
          <w:szCs w:val="23"/>
        </w:rPr>
      </w:pPr>
      <w:r>
        <w:rPr>
          <w:sz w:val="28"/>
          <w:szCs w:val="23"/>
        </w:rPr>
        <w:t>Результаты оценки качества образования обсуждаются совместно с административной,  педагогической</w:t>
      </w:r>
      <w:r w:rsidRPr="00875BC0">
        <w:rPr>
          <w:sz w:val="28"/>
          <w:szCs w:val="23"/>
        </w:rPr>
        <w:t xml:space="preserve"> </w:t>
      </w:r>
      <w:r>
        <w:rPr>
          <w:sz w:val="28"/>
          <w:szCs w:val="23"/>
        </w:rPr>
        <w:t xml:space="preserve">и родительской общественностью, в ходе которых </w:t>
      </w:r>
      <w:r w:rsidRPr="00CF2520">
        <w:rPr>
          <w:sz w:val="28"/>
          <w:szCs w:val="23"/>
        </w:rPr>
        <w:t xml:space="preserve">своевременно принимаются решения о внесении корректив в содержание </w:t>
      </w:r>
      <w:r>
        <w:rPr>
          <w:sz w:val="28"/>
          <w:szCs w:val="23"/>
        </w:rPr>
        <w:t>образовательн</w:t>
      </w:r>
      <w:r w:rsidRPr="00CF2520">
        <w:rPr>
          <w:sz w:val="28"/>
          <w:szCs w:val="23"/>
        </w:rPr>
        <w:t>ого процесса.</w:t>
      </w:r>
    </w:p>
    <w:p w:rsidR="00CB33C6" w:rsidRPr="00DE6358" w:rsidRDefault="00CB33C6" w:rsidP="00D7361E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E6358">
        <w:rPr>
          <w:b/>
          <w:sz w:val="28"/>
          <w:szCs w:val="28"/>
        </w:rPr>
        <w:t>Мнение родителей о деятельно</w:t>
      </w:r>
      <w:r w:rsidR="00D7361E">
        <w:rPr>
          <w:b/>
          <w:sz w:val="28"/>
          <w:szCs w:val="28"/>
        </w:rPr>
        <w:t xml:space="preserve">сти педагогов, функционировании </w:t>
      </w:r>
      <w:r w:rsidRPr="00DE6358">
        <w:rPr>
          <w:b/>
          <w:sz w:val="28"/>
          <w:szCs w:val="28"/>
        </w:rPr>
        <w:t>ДОУ и качестве предоставляемых им услуг.</w:t>
      </w:r>
    </w:p>
    <w:p w:rsidR="00CB33C6" w:rsidRPr="009752DD" w:rsidRDefault="00CB33C6" w:rsidP="00CB3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3FD">
        <w:rPr>
          <w:rFonts w:ascii="Times New Roman" w:hAnsi="Times New Roman" w:cs="Times New Roman"/>
          <w:sz w:val="28"/>
          <w:szCs w:val="28"/>
        </w:rPr>
        <w:t xml:space="preserve">Анкетирование родителей и воспитателей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3FD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це</w:t>
      </w:r>
      <w:r w:rsidRPr="005C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E78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E78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3FD">
        <w:rPr>
          <w:rFonts w:ascii="Times New Roman" w:hAnsi="Times New Roman" w:cs="Times New Roman"/>
          <w:sz w:val="28"/>
          <w:szCs w:val="28"/>
        </w:rPr>
        <w:t>учебного года позволило судить о качестве предоставляемых услуг, а так же выявило сильные</w:t>
      </w:r>
      <w:r w:rsidRPr="009752DD">
        <w:rPr>
          <w:rFonts w:ascii="Times New Roman" w:hAnsi="Times New Roman" w:cs="Times New Roman"/>
          <w:sz w:val="28"/>
          <w:szCs w:val="28"/>
        </w:rPr>
        <w:t xml:space="preserve"> стороны и затруднения в работе, и рассмотреть пожелания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9752DD">
        <w:rPr>
          <w:rFonts w:ascii="Times New Roman" w:hAnsi="Times New Roman" w:cs="Times New Roman"/>
          <w:sz w:val="28"/>
          <w:szCs w:val="28"/>
        </w:rPr>
        <w:t xml:space="preserve">год. </w:t>
      </w:r>
    </w:p>
    <w:p w:rsidR="00CB33C6" w:rsidRPr="00DE6358" w:rsidRDefault="00CB33C6" w:rsidP="00CB33C6">
      <w:pPr>
        <w:tabs>
          <w:tab w:val="left" w:pos="567"/>
          <w:tab w:val="left" w:pos="709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6358">
        <w:rPr>
          <w:rFonts w:ascii="Times New Roman" w:hAnsi="Times New Roman" w:cs="Times New Roman"/>
          <w:sz w:val="28"/>
          <w:szCs w:val="28"/>
        </w:rPr>
        <w:t>Полученная путем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5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Pr="00DE6358">
        <w:rPr>
          <w:rFonts w:ascii="Times New Roman" w:hAnsi="Times New Roman" w:cs="Times New Roman"/>
          <w:sz w:val="28"/>
          <w:szCs w:val="28"/>
        </w:rPr>
        <w:t xml:space="preserve"> тщательно проанализирована на итоговом педсовете и учтена при планировании дальнейшей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3C6" w:rsidRPr="005F0AAA" w:rsidRDefault="00CB33C6" w:rsidP="00CB33C6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358">
        <w:rPr>
          <w:rFonts w:ascii="Times New Roman" w:hAnsi="Times New Roman" w:cs="Times New Roman"/>
          <w:sz w:val="28"/>
          <w:szCs w:val="28"/>
        </w:rPr>
        <w:lastRenderedPageBreak/>
        <w:t>Анкетирование родителей в конце учебного года показало:</w:t>
      </w:r>
    </w:p>
    <w:p w:rsidR="00CB33C6" w:rsidRPr="005F0AAA" w:rsidRDefault="00CB33C6" w:rsidP="0086271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0AAA">
        <w:rPr>
          <w:rFonts w:ascii="Times New Roman" w:hAnsi="Times New Roman"/>
          <w:sz w:val="28"/>
          <w:szCs w:val="28"/>
        </w:rPr>
        <w:t xml:space="preserve">97 % родителей удовлетворены характером их взаимодействия с </w:t>
      </w:r>
      <w:r>
        <w:rPr>
          <w:rFonts w:ascii="Times New Roman" w:hAnsi="Times New Roman"/>
          <w:sz w:val="28"/>
          <w:szCs w:val="28"/>
        </w:rPr>
        <w:t>педагогами и руководителем  ДОУ.</w:t>
      </w:r>
    </w:p>
    <w:p w:rsidR="00CB33C6" w:rsidRDefault="00CB33C6" w:rsidP="00862714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0AAA">
        <w:rPr>
          <w:rFonts w:ascii="Times New Roman" w:hAnsi="Times New Roman"/>
          <w:sz w:val="28"/>
          <w:szCs w:val="28"/>
        </w:rPr>
        <w:t xml:space="preserve">87% родителей </w:t>
      </w:r>
      <w:proofErr w:type="gramStart"/>
      <w:r w:rsidRPr="005F0AAA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5F0AAA">
        <w:rPr>
          <w:rFonts w:ascii="Times New Roman" w:hAnsi="Times New Roman"/>
          <w:sz w:val="28"/>
          <w:szCs w:val="28"/>
        </w:rPr>
        <w:t xml:space="preserve"> степенью информированности</w:t>
      </w:r>
      <w:r>
        <w:rPr>
          <w:rFonts w:ascii="Times New Roman" w:hAnsi="Times New Roman"/>
          <w:sz w:val="28"/>
          <w:szCs w:val="28"/>
        </w:rPr>
        <w:t>.</w:t>
      </w:r>
    </w:p>
    <w:p w:rsidR="00CB33C6" w:rsidRDefault="00CB33C6" w:rsidP="00CB33C6">
      <w:pPr>
        <w:pStyle w:val="a5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0A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AAA">
        <w:rPr>
          <w:rFonts w:ascii="Times New Roman" w:hAnsi="Times New Roman"/>
          <w:sz w:val="28"/>
          <w:szCs w:val="28"/>
        </w:rPr>
        <w:t xml:space="preserve">94% родителей удовлетворены  работой дошкольного учреждения. </w:t>
      </w:r>
      <w:proofErr w:type="gramEnd"/>
    </w:p>
    <w:p w:rsidR="00D7361E" w:rsidRPr="00D7361E" w:rsidRDefault="00D7361E" w:rsidP="00D7361E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B33C6" w:rsidRPr="000F0D91" w:rsidRDefault="00CB33C6" w:rsidP="00CB33C6">
      <w:pPr>
        <w:pStyle w:val="a5"/>
        <w:ind w:left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0F0D91">
        <w:rPr>
          <w:rFonts w:ascii="Times New Roman" w:hAnsi="Times New Roman"/>
          <w:b/>
          <w:bCs/>
          <w:iCs/>
          <w:sz w:val="28"/>
          <w:szCs w:val="24"/>
        </w:rPr>
        <w:t xml:space="preserve">Результаты качества условий организации </w:t>
      </w:r>
      <w:r w:rsidRPr="000F0D9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F0D91">
        <w:rPr>
          <w:rFonts w:ascii="Times New Roman" w:hAnsi="Times New Roman"/>
          <w:b/>
          <w:bCs/>
          <w:iCs/>
          <w:sz w:val="28"/>
          <w:szCs w:val="24"/>
        </w:rPr>
        <w:t xml:space="preserve">развивающей </w:t>
      </w:r>
    </w:p>
    <w:p w:rsidR="00CB33C6" w:rsidRPr="00D7361E" w:rsidRDefault="00CB33C6" w:rsidP="00D7361E">
      <w:pPr>
        <w:pStyle w:val="a5"/>
        <w:ind w:left="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0F0D91">
        <w:rPr>
          <w:rFonts w:ascii="Times New Roman" w:hAnsi="Times New Roman"/>
          <w:b/>
          <w:bCs/>
          <w:iCs/>
          <w:sz w:val="28"/>
          <w:szCs w:val="24"/>
        </w:rPr>
        <w:t xml:space="preserve">предметно-пространственной среды  по реализации ООП </w:t>
      </w:r>
      <w:proofErr w:type="gramStart"/>
      <w:r w:rsidRPr="000F0D91">
        <w:rPr>
          <w:rFonts w:ascii="Times New Roman" w:hAnsi="Times New Roman"/>
          <w:b/>
          <w:bCs/>
          <w:iCs/>
          <w:sz w:val="28"/>
          <w:szCs w:val="24"/>
        </w:rPr>
        <w:t>ДО</w:t>
      </w:r>
      <w:proofErr w:type="gramEnd"/>
      <w:r w:rsidRPr="00854863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6"/>
        <w:gridCol w:w="1843"/>
        <w:gridCol w:w="5663"/>
      </w:tblGrid>
      <w:tr w:rsidR="00CB33C6" w:rsidRPr="000F0D91" w:rsidTr="00A0410C">
        <w:tc>
          <w:tcPr>
            <w:tcW w:w="1816" w:type="dxa"/>
          </w:tcPr>
          <w:p w:rsidR="00CB33C6" w:rsidRPr="004B7930" w:rsidRDefault="00CB33C6" w:rsidP="00A0410C">
            <w:pPr>
              <w:pStyle w:val="a4"/>
              <w:spacing w:before="0" w:beforeAutospacing="0" w:after="0" w:afterAutospacing="0"/>
              <w:jc w:val="center"/>
              <w:rPr>
                <w:i/>
              </w:rPr>
            </w:pPr>
            <w:r w:rsidRPr="004B7930">
              <w:rPr>
                <w:i/>
              </w:rPr>
              <w:t>Возрастная группа</w:t>
            </w:r>
          </w:p>
        </w:tc>
        <w:tc>
          <w:tcPr>
            <w:tcW w:w="7506" w:type="dxa"/>
            <w:gridSpan w:val="2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i/>
                <w:sz w:val="24"/>
                <w:szCs w:val="24"/>
              </w:rPr>
              <w:t>Первая младшая группа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pStyle w:val="a4"/>
              <w:spacing w:before="0" w:beforeAutospacing="0" w:after="0" w:afterAutospacing="0"/>
              <w:jc w:val="center"/>
            </w:pPr>
            <w:r w:rsidRPr="000F0D91">
              <w:rPr>
                <w:b/>
                <w:bCs/>
                <w:kern w:val="24"/>
              </w:rPr>
              <w:t xml:space="preserve">Образовательная область 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pStyle w:val="a4"/>
              <w:spacing w:before="0" w:beforeAutospacing="0" w:after="0" w:afterAutospacing="0"/>
              <w:jc w:val="center"/>
            </w:pPr>
            <w:r w:rsidRPr="000F0D91">
              <w:rPr>
                <w:b/>
                <w:bCs/>
                <w:kern w:val="24"/>
              </w:rPr>
              <w:t>Пространственная организация</w:t>
            </w:r>
          </w:p>
          <w:p w:rsidR="00CB33C6" w:rsidRPr="000F0D91" w:rsidRDefault="00CB33C6" w:rsidP="00A0410C">
            <w:pPr>
              <w:pStyle w:val="a4"/>
              <w:spacing w:before="0" w:beforeAutospacing="0" w:after="0" w:afterAutospacing="0"/>
              <w:jc w:val="center"/>
            </w:pPr>
            <w:r w:rsidRPr="000F0D91">
              <w:rPr>
                <w:b/>
                <w:bCs/>
                <w:kern w:val="24"/>
              </w:rPr>
              <w:t xml:space="preserve">(центры) 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pStyle w:val="a4"/>
              <w:spacing w:before="0" w:beforeAutospacing="0" w:after="0" w:afterAutospacing="0"/>
              <w:jc w:val="center"/>
            </w:pPr>
            <w:r w:rsidRPr="000F0D91">
              <w:rPr>
                <w:b/>
                <w:bCs/>
                <w:kern w:val="24"/>
              </w:rPr>
              <w:t>Особенности организации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РППС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C6" w:rsidRPr="000F0D91" w:rsidTr="00A0410C">
        <w:tc>
          <w:tcPr>
            <w:tcW w:w="1816" w:type="dxa"/>
          </w:tcPr>
          <w:p w:rsidR="00CB33C6" w:rsidRPr="00CC3D6A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развитие</w:t>
            </w:r>
          </w:p>
        </w:tc>
        <w:tc>
          <w:tcPr>
            <w:tcW w:w="1843" w:type="dxa"/>
          </w:tcPr>
          <w:p w:rsidR="00CB33C6" w:rsidRPr="00CC3D6A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Центр игры</w:t>
            </w:r>
          </w:p>
          <w:p w:rsidR="00CB33C6" w:rsidRPr="00CC3D6A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5663" w:type="dxa"/>
          </w:tcPr>
          <w:p w:rsidR="00CB33C6" w:rsidRPr="00CC3D6A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 расположен в груп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пах на коврах, содержит трансформируе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 полифункциональные атрибуты к сю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жетно-ролевым играм «Семья», «Парикмахер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ская», «Магазин», «Больница», наборы детской мебели, пред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меты заместители, предметы </w:t>
            </w:r>
            <w:proofErr w:type="spellStart"/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CC3D6A">
              <w:rPr>
                <w:rFonts w:ascii="Times New Roman" w:hAnsi="Times New Roman" w:cs="Times New Roman"/>
                <w:sz w:val="24"/>
                <w:szCs w:val="24"/>
              </w:rPr>
              <w:t>. Центр конструирования содержит транс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формируемые атрибуты к сюжетно-ролевым иг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рам «Гараж», «Автобус» и др., уголок ПДД, на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 мелких игрушек для обыгрывания. Центры периодически дополняются и обнов</w:t>
            </w:r>
            <w:r w:rsidRPr="00CC3D6A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природы состоит из комнатных растений, оборудования по уходу за комнатными расте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календаря 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природного мате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для ручного труда, книг и энциклопедий о природе, наборах иллю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страций о расте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ниях, животных, птицах и т.д., дидактических 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игр.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включает в себя ди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дактические игры, «Шнуровки», «За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стежки», крупные мо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заики, пособия и книги по формирования пред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 об окружаю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щем мире.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 эксперименти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помещены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 игрушек для опы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песком и водой, дидактические игры.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конструирова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находятся крупный конструктор из разного материала.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помещены: удобная мягкая мебель для детей, стеллажи или полки с подборкой лите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по календарно-тематическому плану, дидактические игры по познавательной и рече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деятельности, карто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пальчиковых игр, тематические наборы картин и иллюстраций, демонстрационный,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даточный материал по развитию речи, аудио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кассеты с записью лите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ратурных произведений по программе.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«Мир искусства»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творчества содержит оборудование для самостоятельного творчества детей (лепки, рисования, аппликации), канцелярские принад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 для продук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деятельности 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альбомы «Народное творчество», раскраски и трафареты по возрасту детей, музыкальные ин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струменты, атрибуты к подвижным музыкаль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играм, дидактиче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музыкальные игры.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</w:t>
            </w:r>
            <w:proofErr w:type="spellStart"/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Мы-помощники</w:t>
            </w:r>
            <w:proofErr w:type="spellEnd"/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физического развития помещен спор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инвентарь для подвижных и малопод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вижных игр с детьми, большие мягкие модули, нетрадиционное спортивное оборудование, массажные и ребристые коврики для закаливающих процедур. В центре труда необхо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димое оборудование для трудовой деятельности (тазы, фартуки, ветошь для протирания пыли). </w:t>
            </w:r>
          </w:p>
        </w:tc>
      </w:tr>
      <w:tr w:rsidR="00CB33C6" w:rsidRPr="000F0D91" w:rsidTr="00A0410C">
        <w:tc>
          <w:tcPr>
            <w:tcW w:w="9322" w:type="dxa"/>
            <w:gridSpan w:val="3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девочек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игры расположен в группах на коврах и за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большую часть групповой комнаты. Имеется необходимое оборудование для игр в  «Семью» - посуда, куклы, кукольная оде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жда, предметы быта. Для сюжетно-ролевых игр «Парикмахерская», «Ма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газин», «Больница»,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добраны тематические коллекции игрушек, имеются наборы детской мебели. Также имеются предметы заместители, предметы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. Центр конструирования включает в себя транс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формируемые атрибуты к сюжетно-ролевым иг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рам «Гараж»,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«Автобус», «Пароход» и др. демонстрационные кар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тины, плакаты по ПДД, наборы мелких игрушек для обыгрывания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строек,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наборы легковых и гру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зовых автомобилей и пр.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Центры трансформи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руемы,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полифункцио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имеются пере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палатки, до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мики, автобусы и пр. Центры периодически дополняются и обнов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«Природа»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развития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познания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опытно-экспериментальной деятельности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природы состоит из комнатных растений, оборудования по уходу за комнатными расте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календаря 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роды, природного мате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для ручного труда, книг и энциклопедий о природе, наборах иллю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страций о растениях, животных, птицах и т.д., дидактических и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стольно-печатных игр и пр.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сенсорного разви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включает в себя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пособия, книги, дидактические игры, «Шнуровки», крупные, средние мозаики.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 эксперименти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помещены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 игрушек для опы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песком и водой, дидактические игры.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конструирова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находятся крупный и среднего размера конструктор из разного материала, уго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лок ПДД, различные дидактические и печат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 по ПДД.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«Развиваем речь»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помещены: удобная мягкая мебель для детей, стеллажи или полки с подборкой лите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ратуры по календарно-тематическому плану, дидактические игры по познавательной и рече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деятельности, карто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пальчиковых игр, тематические наборы картин и иллюстраций, демонстрационный,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даточный материал по развитию речи, обучаю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настольно-печатные игры, домино и пр., ау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диокассеты с записью литературных произве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 по программе.</w:t>
            </w:r>
            <w:proofErr w:type="gramEnd"/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творчества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мещены оборудование для самостоятельного творчества детей (лепки, рисования, аппликации), канцелярские принад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 для продук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деятельности 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альбомы «Народное творчество», раскраски и трафареты по возрасту детей. В центре музыки – различные музыкальные инструменты, атрибуты к подвижным  музы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играм, карто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теки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gramEnd"/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музыкальных игр, порт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реты композиторов,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театральном уголке помещены ширмы  для настольного театра, кос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тюмы, маски, атрибуты для постановки двух-трех сказок, куклы и атрибуты для обыгрыва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этих же сказок в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видах театра (плоскостной, пальчико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вый, куколь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стольный, перчаточный).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«Природа»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физического развития помещен спор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инвентарь, атри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буты для подвижных и малоподвижных игр с детьми, большие мягкие модули, нетрадиционное спортивное оборудование, массажные и ребристые коврики для закаливающих процедур. 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«При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роды» имеется все необ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ходимое оборудование для самостоятельной и коллективной трудовой деятельности (тазы, фар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туки, ветошь для проти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рания пыли). </w:t>
            </w:r>
          </w:p>
        </w:tc>
      </w:tr>
      <w:tr w:rsidR="00CB33C6" w:rsidRPr="000F0D91" w:rsidTr="00A0410C">
        <w:tc>
          <w:tcPr>
            <w:tcW w:w="9322" w:type="dxa"/>
            <w:gridSpan w:val="3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девочек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игры расположен в группах на коврах и за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большую часть групповой комнаты. Имеются необходимые атрибуты и оборудование для 4-5  сюжетно-ролевых игр, подобраны тематические коллекции игрушек, имеются наборы детской мебели, комплекты оде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жды и постельного белья для кукол, куклы разного размера. Также имеются предметы заместители, предметы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. Центр конструирования включает в себя транс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формируемые атрибуты к сюжетно-ролевым иг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рам «Гараж»,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«Автобус», «Пароход» демонстрационные кар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тины,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 по ПДД, наборы мелких игрушек для обыгрывания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строек,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наборы автомобилей разного размера, схемы построек и «алгоритмы» их выполнения.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Центры трансформи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руемы,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полифункцио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имеются пере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палатки, до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мики, автобусы и пр. Центры периодически дополняются и обнов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математики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экологии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математики находятся: настольно-печатные игры, счетный материал (игрушки, мелкие предметы, 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родный материал, предметные картинки), комплекты цифр и наборы геометрических фигур  для магнитной доски 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занимательный и познавательный математический ма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териал, рабочие тетради по математике.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уголок экспериментирования помещены: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с крышками для природного материала (вода, песок, глина, камешки, ракушки, шишки и </w:t>
            </w:r>
            <w:proofErr w:type="spellStart"/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). и сыпучих продуктов (соль, сахарный песок), увеличительное стекло, игрушечные весы, емкости разной вместимости, ложки, воронки, сито, совочки, игрушки для игр с водой и песком.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уголке экологии – комнатные растения с указателями по программе, леечки, опрыскиватель, палочки для рыхления почвы,  «алгоритм» ухода за растениями, календарь природы (погоды), книги и энциклопедии о природе, наборы иллю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страций о растениях, животных, птицах и т.д., дидактические и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стольно-печатные игры и пр.</w:t>
            </w:r>
            <w:proofErr w:type="gramEnd"/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 состоит из мозаик большого, среднего и маленького размеров, конструкторы типа «</w:t>
            </w:r>
            <w:r w:rsidRPr="000F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» большого среднего и ма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ленького размеров, разрезных картинок (4 и более частей, все виды разре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зов),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различных сборных игрушек и схем их сборки, игрушек-шнуровок, кубиков с изображениями («Сказки» и т.д.) и пр.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безопасности находятся уго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лок ПДД, различные 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дидактические и печат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пособия по ПДД, информационные стенды «Один дома», «Правила безопасного поведения на улице» и пр.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Центр книги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«Будем говорить правильно»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Чисторечик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книги поме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щены: удобная мягкая мебель для детей, стел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лажи или полки с под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боркой литературы по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календарно-тематическо-му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плану, дидактиче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игры по познава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и речевой дея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тельности, картотеки пальчиковых игр,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чисто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говорок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скороговорок, речевых игр, аудиокас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сеты с записью литера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турных произведений по программе.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 помещены ком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плекты предметных и сюжетных картинок,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боры игрушек для про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артикуляцион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гимнастики,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стольно-печатные дидак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игры, лото, до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но, настольно-печат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игры по развитию речи («Подбери и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зови» и т.д.), раздаточ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 для звуко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и слогового ана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 и синтеза (флажки,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ноцвет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кружки и квадраты), настенный алфавит, кубики с бук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Театральный центр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«Учимся рисовать»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«Музыкальная шкатулка»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искусства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театральном уголке помещены ширмы  для настольного театра, кос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тюмы, маски, атрибуты для постановки 2-3 сказок, куклы и 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рибуты для обыгрывания этих же сказок в различ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театра (пло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скостной, пальчиковый, куколь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настольный, перчаточный).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творчества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мещены оборудование для самостоятельного творчества детей (лепки, рисования, аппликации), канцелярские принад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 для продук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деятельности 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альбомы «Народное творчество», раскраски и трафареты по возрасту детей.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музыки –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музыкальные инструменты, атрибуты к подвижным  музы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играм, карто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дидактических музыкальных игр, порт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реты композиторов, </w:t>
            </w:r>
            <w:proofErr w:type="spellStart"/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дио-кассеты</w:t>
            </w:r>
            <w:proofErr w:type="spellEnd"/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музыкальных про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программе (по совету музыкального руководи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 и детских песенок.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«Природа»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физического развития помещен спор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инвентарь разных размеров, атри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буты для подвижных и малоподвижных игр с детьми, большие мягкие модули, нетрадиционное спортивное оборудование, массажные и ребристые коврики для закаливающих процедур, картотеки подвижных игр с детьми в группе и на улице.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«При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роды» имеется все необ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ходимое оборудование для самостоятельной и коллективной трудовой деятельности (тазы, фар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туки, ветошь для проти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рания пыли, палочки для рыхления почвы, леечки, опрыскиватель).</w:t>
            </w:r>
          </w:p>
        </w:tc>
      </w:tr>
      <w:tr w:rsidR="00CB33C6" w:rsidRPr="000F0D91" w:rsidTr="00A0410C">
        <w:tc>
          <w:tcPr>
            <w:tcW w:w="9322" w:type="dxa"/>
            <w:gridSpan w:val="3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«Мир девочек»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«Мир мальчиков»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«Мы играем»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игры расположен в группах на коврах и за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нимает большую часть групповой комнаты. Имеются необходимые атрибуты и оборудование для 5-6  сюжетно-ролевых игр, подобраны тематические коллекции игрушек, имеются наборы детской мебели, комплекты постельного белья, оде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жды для кукол по сезонам, куклы разного размера и пола, коляски. Также имеются предметы заместители, предметы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. Центр конструирования включает в себя транс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формируемые атрибуты к сюжетно-ролевым иг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рам «Автобус», «Пароход», «Морское путешествие» и пр.,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кар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тины, плакаты по ПДД, наборы игрушек для обыгрывания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 (фигур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ки людей и животных, макеты деревьев и кустарников, дорож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знаки, светофоры),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наборы автомобилей разного размера, строительный конструктор из разного материала, среднего размера и мелкий, схемы построек и «алгоритмы» их выполнения, также нетрадиционный материал для строительства (картон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коробки, контейнеры  разных размеров крышками), макет железной дороги.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Центры трансформи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руемы,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полифункцио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имеются пере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палатки, до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мики, автобусы и пр. Центры периодически дополняются и обнов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экологии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«Мы познаем»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«Занимательная математика»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«Хочу все знать»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Патриотический уголок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уголке экологии находятся комнатные растения с указателями по программе, леечки, опрыскиватель, палочки для рыхления почвы,  «алгоритм» ухода за растениями, календарь природы (погоды), книги и энциклопедии о природе, наборы иллю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страций о растениях, животных, птицах и т.д., дидактические и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стольно-печатные игры и пр.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математики находятся: 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аздаточный счетный материал (игрушки, мелкие 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меты,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картинки), комплекты цифр, математических знаков, геометрических фигур, счетного материала для магнитной доски 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, занимательный и познавательный математический материал,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логико-математичес-кие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игры, рабочие тетради по математике, наборы объемных геометрических фигур, счеты, счетные палочки и пр.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экспериментирования находятся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: различный природный материал: песок, вода, глина, камешки, ракушки, минералы, разная по составу земля, различные семена и плоды, кора деревьев, мох, листья, шишки и т. п., сыпучие продукты: желуди, фасоль, горох, манка, мука, соль, емкости разной вместимости, ложки, лопатки, палочки, воронки, сито, микроскоп, лупы, аптечные и песочные часы, вспомогательные материалы (пипетки, колбы, вата, марля и пр.),  схемы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модели, таблицы с «алгоритмами» выполнения опытов.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содержит: м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озаики (средняя и мелкая) и схемы выкладывания  узоров из них, конструкторы типа «</w:t>
            </w:r>
            <w:r w:rsidRPr="000F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», разрезные картинки (8—12 частей, все виды разрезов),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сборные игрушки и схемы их сборки,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игрушки-шнуровки и пр.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уголок содержит: портреты президента РФ, флаг РФ, альбомы и наборы открыток с видами города, куклы в русских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костюмах, дидактические игры по направлению «Человек в истории и культуре» («Собери матрешек», «Раньше и сейчас» и т. п.).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безопасности находятся уго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лок ПДД, различные дидактические и печат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пособия по ПДД, информационные стенды «Один дома», «Правила безопасного поведения на улице» и пр.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Логопедический уголок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«Говорим пра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вильно»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центрах по развитию речи находятся: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предметных и сюжетных картинок, «алгоритмы» для составления рассказов о предметах и объектах,  материалы для звукового и слогового анализа и синтеза, анализа и синтеза предложений (разноцветные фишки, магниты, семафоры, флажки,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и т. п.), дидактические игры по развитию речи («Кто за деревом?», «Кто за забором?»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«Собери семейку» и др.), картотеки словесных, пальчиковых игр, картотеки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скороговорок, картотека дыхательной гимнастики, артикуляционная гимнастика,</w:t>
            </w:r>
            <w:r w:rsidRPr="000F0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лото и домино, картотека дыхательной гимнастики, артикуляционная гимнастика,</w:t>
            </w:r>
            <w:r w:rsidRPr="000F0D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настенный алфавит, разрезная азбука, азбука на кубиках, магнитная азбука.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Также подборки методической литературы по развитию речи.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 представляет собой: стол, мягкая мебель (диван и кресла) рядом с которыми на стеллажах или полках находятся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книги по программе и любимые книги детей, два-три постоянно сменяемых детских журнала, детские энциклопедии, справочная литература, словари и словарики, книги по интересам о достижениях в различных обла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стях, книги, знакомящие с культурой русского народа: сказки, загадки,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игры, книжки-раскраски, книжки-самоделки.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Также магнитофон и  аудиокассеты с записью литературных произведений для детей.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«Мир творчества»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«Азбука цвета»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«Мы артисты»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музыки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творчества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мещены оборудование для самостоятельного творчества детей (лепки, рисования, аппликации), разнообразные канцелярские принад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лежности для продук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тивной деятельности 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тей, альбомы «Народное творчество», раскраски и трафареты по возрасту детей.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театральном уголке помещены ширмы  для настольного театра, кос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тюмы, маски, атрибуты для постановки 4-5 сказок, куклы и 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рибуты для обыгрывания этих же сказок в различ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театра (пло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скостной, стержневой, пальчиковый, куколь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ный, настольный, перчаточный), аудиокассеты с записью музыки для сопровождения те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атрализованных игр.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музыки – раз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личные музыкальные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инструменты, атрибуты к подвижным  музы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кальным играм, карто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теки дидактических музыкальных игр, порт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реты композиторов, ау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диокассеты с записью музыкальных про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программе (по совету музыкального руководи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теля), детских песенок и голосов природы.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труда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спорта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физического развития помещен спор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инвентарь разных размеров, атри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буты для подвижных и малоподвижных игр с детьми, большие мягкие модули, нетрадиционное спортивное оборудование, массажные и ребристые коврики для закаливающих процедур, картотеки подвижных игр с детьми в группе и на улице.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«При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роды» имеется все необ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ходимое оборудование для самостоятельной и коллективной трудовой деятельности (тазы, фар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туки, ветошь для проти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рания пыли, палочки для рыхления почвы, леечки, опрыскиватель). </w:t>
            </w:r>
          </w:p>
        </w:tc>
      </w:tr>
      <w:tr w:rsidR="00CB33C6" w:rsidRPr="000F0D91" w:rsidTr="00A0410C">
        <w:tc>
          <w:tcPr>
            <w:tcW w:w="9322" w:type="dxa"/>
            <w:gridSpan w:val="3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тельная группа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сюжетно-ролевых игр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мальчиков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для девочек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Зона психологической разгрузки (зона уедине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ния)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игры расположен в группах на коврах и за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нимает большую часть групповой комнаты.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Имеются необходимые атрибуты и оборудование для 6-7 сюжетно-ролевых игр, подобраны тематические коллекции игрушек, имеются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куклы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«мальчики» и «девочки», куклы в одежде представителей разных профессий, комплекты одежды для кукол по сезонам, комплекты постельных принадлежностей для кукол, кукольная мебель, набор для кухни, кукольные сервизы (кухонный, столовый, чайный), коляски для кукол, атрибуты для 6-7 игр, предметы-заместители, атрибуты для ряженья.</w:t>
            </w:r>
            <w:proofErr w:type="gramEnd"/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 включает в себя транс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формируемые атрибуты к сюжетно-ролевым иг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рам «Автобус», «Пароход», «Морское путешествие», «Город»,  «Перекресток» и пр., демонстрационные кар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тины, плакаты по ПДД, наборы игрушек для обыгрывания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строек (фигур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ки людей и животных, макеты деревьев и кустарников, дорож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знаки, светофоры), наборы автомобилей разного размера и назначения (специальный транспорт, с/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техника, строительная техника и др.), строительный конструктор из разного материала, среднего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размера и мелкий, схемы построек и «алгоритмы» их выполнения, также нетрадиционный материал для строительства (картон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коробки, контейнеры  разных размеров крышками), макет железной дороги.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Центры трансформи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руемы,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полифункцио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имеются пере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движные палатки, до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мики, автобусы и пр. Центры периодически дополняются и обнов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ляются.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экологии «Я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знаю мир»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математики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экспериментиро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«Маленький архи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тектор»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«Я - патриот»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ОБЖ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математики находятся: р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аздаточный счетный материал (игрушки, мелкие 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меты,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картинки), комплекты цифр, математических знаков, геометрических фигур, счетного материала для магнитной доски 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, занимательный и познавательный математический материал,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логико-математичес-кие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игры, рабочие тетради по математике, наборы объемных геометрических фигур, счеты, счетные палочки, различный счетный материал, наборы развивающих заданий, таблицы,   схемы,   чертежи,   пооперационные   карты самостоятельной творческой деятельности детей, учебные приборы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(весы, часы, отвесы, линейки, сан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тиметры, ростомер для детей и кукол), дидактические игры, придуманные и сделанные сами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детьми, математические лото и домино.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В центре экспериментирования находятся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: различный природный материал: песок, вода, глина, камешки, ракушки, минералы, разная по составу земля, различные семена и плоды, кора деревьев, мох, листья, шишки и т. п., сыпучие продукты: желуди, фасоль, горох, манка, мука, соль, сахар, крахмал, пищевые красители, емкости разной вместимости, ложки, лопатки, палочки, воронки, сито, микроскоп, лупы, цветные и прозрачные стекла, магниты, соломки для коктейля, аптечные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 песочные часы, вспомогательные материалы (пипетки, колбы, вата, марля и пр.),  схемы, модели, таблицы с «алгоритмами» выполнения опытов, календарь погоды.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Также  настольно-печатные дидактические игры для формирования первичных естественнонаучных представлений, экологические игры  и т. п.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содержит: м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озаики (средняя и мелкая) и схемы выкладывания  узоров из них, конструкторы типа «</w:t>
            </w:r>
            <w:r w:rsidRPr="000F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», разрезные картинки (8—12 частей, все виды разрезов),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сборные игрушки и схемы их сборки,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игрушки-шнуровки и пр.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Патриотический уголок содержит: портреты президента РФ, флаг РФ, альбомы и наборы открыток с  видами достопримеча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тельностей нашей Родины и края, альбомов «Наш город» (рисунки и рассказы детей о на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шем городе), куклы в русских костюмах, дидактические игры по направлению «Человек в истории и культуре» («От кареты до ракеты», «Охота на мамонта» и т.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),  глобус, детских атласов и пр.</w:t>
            </w:r>
            <w:proofErr w:type="gramEnd"/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безопасности находятся уго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лок ПДД, различные дидактические и печат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пособия по ПДД, информационные стенды «Один дома»,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безопасного поведения на улице» и пр., различные игры  по  направлению  «Обеспечение  безопасности жизнедеятельности».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содержит: м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озаики (средняя и мелкая) и схемы выкладывания  узоров из них, материалы для изготовления оригами, конструкторы типа «</w:t>
            </w:r>
            <w:r w:rsidRPr="000F0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», разрезные картинки (8—12 частей, все виды разрезов),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, различные сборные игрушки и схемы их сборки,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игрушки-трансформеры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игрушки-шнуровки и пр.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грамоты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5663" w:type="dxa"/>
          </w:tcPr>
          <w:p w:rsidR="00CB33C6" w:rsidRPr="000F0D91" w:rsidRDefault="00CB33C6" w:rsidP="00A0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центрах по развитию речи находятся: 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предметных и сюжетных картинок, «алгоритмы» для составления рассказов о предметах и объектах,  материалы для звукового и слогового анализа и синтеза, анализа и синтеза предложений (разноцветные фишки, магниты, семафоры, флажки,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и т. п.), дидактические игры («Слоговое лото», «Слоговое домино», «Определи место звука», «Подбери слова» «Подбери схемы», «Синий — зеле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ный» и др.), лото, домино, картотеки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словесных, пальчиковых игр, картотеки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скороговорок,  лото и домино, картотека дыхательной гимнастики, артикуляционная гимнастика,</w:t>
            </w:r>
          </w:p>
          <w:p w:rsidR="00CB33C6" w:rsidRPr="000F0D91" w:rsidRDefault="00CB33C6" w:rsidP="00A0410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настенный алфавит, разрезная азбука, азбука на кубиках, магнитная азбука. Также подборки методической литературы по развитию речи.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0D91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 представляет собой: стол, мягкая мебель (диван и кресла) рядом с которыми на стеллажах или полках находятся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книги по программе и любимые книги детей, два-три постоянно сменяемых детских журнала, детские энциклопедии, справочная литература, словари и словарики, книги по интересам о достижениях в различных обла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стях, книги, знакомящие с культурой русского народа: сказки, загадки, </w:t>
            </w:r>
            <w:proofErr w:type="spell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, игры, книжки-раскраски,  иллюстративный материал в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с рекомендация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программы (репродукции картин известных художников). Также магнитофон и  аудиокассеты с записью литературных произведений для детей.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развитие</w:t>
            </w:r>
          </w:p>
        </w:tc>
        <w:tc>
          <w:tcPr>
            <w:tcW w:w="1843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«Нотка»</w:t>
            </w:r>
          </w:p>
          <w:p w:rsidR="00CB33C6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Центр «Я - художник»</w:t>
            </w:r>
          </w:p>
          <w:p w:rsidR="00CB33C6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творчества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Театрально-музыкальный центр</w:t>
            </w:r>
          </w:p>
        </w:tc>
        <w:tc>
          <w:tcPr>
            <w:tcW w:w="5663" w:type="dxa"/>
          </w:tcPr>
          <w:p w:rsidR="00CB33C6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>В центре творчества по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мещены оборудование для самостоятельного творчества детей (лепки, рисования, аппликации, оригами и др. 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разнообразные канцелярские принадлежности для продуктивной деятельности детей, альбомы «Народное творчество», раскраски и трафареты по возрасту детей.</w:t>
            </w:r>
          </w:p>
          <w:p w:rsidR="00CB33C6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театральном центре помещены ширмы для настольного театра, костюмы, маски, атрибуты для постановки сказок,</w:t>
            </w:r>
            <w:r w:rsidRPr="000F0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и атрибуты для обыгрывания сказок в различных видах театра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(плоскостной, пальчиковый, кукольный, настольный, перчаточный), аудиокассеты с записью музыки для сопровождения театрализованных игр, для спектаклей.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музыки – музыкальные инструменты, атрибуты к подвижным музыкальным играм, картотеки дидактических музыкальных игр, портреты композиторов, аудиокассеты с записью музыкальных произведений по программе.</w:t>
            </w:r>
          </w:p>
        </w:tc>
      </w:tr>
      <w:tr w:rsidR="00CB33C6" w:rsidRPr="000F0D91" w:rsidTr="00A0410C">
        <w:tc>
          <w:tcPr>
            <w:tcW w:w="1816" w:type="dxa"/>
          </w:tcPr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843" w:type="dxa"/>
          </w:tcPr>
          <w:p w:rsidR="00CB33C6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физического развития </w:t>
            </w:r>
          </w:p>
          <w:p w:rsidR="00CB33C6" w:rsidRPr="000F0D91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«Природа»</w:t>
            </w:r>
          </w:p>
        </w:tc>
        <w:tc>
          <w:tcPr>
            <w:tcW w:w="5663" w:type="dxa"/>
          </w:tcPr>
          <w:p w:rsidR="00CB33C6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физического развития помещен спортивный инвентарь, атрибуты для подвижных и малоподвижных игр, нетрадиционное спортивное оборудование, массажные коврики для закаливающих процедур, картотеки подвижных игр с детьми на улице и  в группе</w:t>
            </w:r>
          </w:p>
          <w:p w:rsidR="00CB33C6" w:rsidRDefault="00CB33C6" w:rsidP="00A0410C">
            <w:pPr>
              <w:tabs>
                <w:tab w:val="left" w:pos="56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центре  «Природы» имеется оборудование для самостоятельной и коллективной трудовой деятельности (тазы, фартуки, палочки для рыхления, лейки, опрыскиватели и др.).</w:t>
            </w:r>
          </w:p>
          <w:p w:rsidR="00CB33C6" w:rsidRPr="000F0D91" w:rsidRDefault="00CB33C6" w:rsidP="00A04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3C6" w:rsidRDefault="00CB33C6" w:rsidP="002E78F5">
      <w:pPr>
        <w:spacing w:after="0" w:line="240" w:lineRule="auto"/>
        <w:outlineLvl w:val="2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33C6" w:rsidRPr="00A6031C" w:rsidRDefault="00CB33C6" w:rsidP="00862714">
      <w:pPr>
        <w:pStyle w:val="a5"/>
        <w:numPr>
          <w:ilvl w:val="0"/>
          <w:numId w:val="11"/>
        </w:numPr>
        <w:spacing w:after="0" w:line="240" w:lineRule="auto"/>
        <w:jc w:val="center"/>
        <w:outlineLvl w:val="2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 w:rsidRPr="00A6031C">
        <w:rPr>
          <w:rFonts w:ascii="Times New Roman" w:hAnsi="Times New Roman"/>
          <w:b/>
          <w:color w:val="0070C0"/>
          <w:sz w:val="28"/>
          <w:szCs w:val="28"/>
        </w:rPr>
        <w:t xml:space="preserve"> Результаты анализа показателей деятельности организации </w:t>
      </w:r>
    </w:p>
    <w:p w:rsidR="00CB33C6" w:rsidRPr="00A6031C" w:rsidRDefault="00CB33C6" w:rsidP="00CB33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"/>
        <w:gridCol w:w="7314"/>
        <w:gridCol w:w="1843"/>
      </w:tblGrid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D7361E" w:rsidRDefault="00CB33C6" w:rsidP="00A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D7361E" w:rsidRDefault="00CB33C6" w:rsidP="00A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D7361E" w:rsidRDefault="00CB33C6" w:rsidP="00A04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7361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Единица измерения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CB33C6" w:rsidRPr="00801886" w:rsidTr="00A0410C">
        <w:trPr>
          <w:trHeight w:val="511"/>
        </w:trPr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2E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2E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2E78F5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2E78F5" w:rsidRDefault="00CB33C6" w:rsidP="002E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78F5"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2E78F5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2E78F5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214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2E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2E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8F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одного ребенка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26 чел.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чел./23%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6 чел./23%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чел./77%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чел./77%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чел./58%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3 чел./ 12%</w:t>
            </w:r>
          </w:p>
        </w:tc>
      </w:tr>
      <w:tr w:rsidR="00CB33C6" w:rsidRPr="00801886" w:rsidTr="00A0410C">
        <w:trPr>
          <w:trHeight w:val="257"/>
        </w:trPr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чел./46%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чел./4%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A6031C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5 чел./19%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 чел./4%</w:t>
            </w:r>
          </w:p>
        </w:tc>
      </w:tr>
      <w:tr w:rsidR="00CB33C6" w:rsidRPr="00801886" w:rsidTr="00A0410C">
        <w:tc>
          <w:tcPr>
            <w:tcW w:w="760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314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31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численности педагогических работников в возрасте от 55 лет</w:t>
            </w:r>
          </w:p>
        </w:tc>
        <w:tc>
          <w:tcPr>
            <w:tcW w:w="1843" w:type="dxa"/>
            <w:tcMar>
              <w:top w:w="68" w:type="dxa"/>
              <w:left w:w="68" w:type="dxa"/>
              <w:bottom w:w="136" w:type="dxa"/>
              <w:right w:w="68" w:type="dxa"/>
            </w:tcMar>
            <w:hideMark/>
          </w:tcPr>
          <w:p w:rsidR="00CB33C6" w:rsidRPr="00801886" w:rsidRDefault="00CB33C6" w:rsidP="00A04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0188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30BD8" w:rsidRPr="002E78F5" w:rsidRDefault="00830BD8" w:rsidP="00830BD8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7028815" cy="1021080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21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0BD8" w:rsidRPr="002E78F5" w:rsidSect="00E6534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24" w:rsidRDefault="00507E24" w:rsidP="00EC5D8D">
      <w:pPr>
        <w:spacing w:after="0" w:line="240" w:lineRule="auto"/>
      </w:pPr>
      <w:r>
        <w:separator/>
      </w:r>
    </w:p>
  </w:endnote>
  <w:endnote w:type="continuationSeparator" w:id="0">
    <w:p w:rsidR="00507E24" w:rsidRDefault="00507E24" w:rsidP="00EC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9951"/>
      <w:docPartObj>
        <w:docPartGallery w:val="Page Numbers (Bottom of Page)"/>
        <w:docPartUnique/>
      </w:docPartObj>
    </w:sdtPr>
    <w:sdtContent>
      <w:p w:rsidR="00B82CD6" w:rsidRDefault="00BF7F61">
        <w:pPr>
          <w:pStyle w:val="a8"/>
          <w:jc w:val="right"/>
        </w:pPr>
        <w:fldSimple w:instr=" PAGE   \* MERGEFORMAT ">
          <w:r w:rsidR="00830BD8">
            <w:rPr>
              <w:noProof/>
            </w:rPr>
            <w:t>37</w:t>
          </w:r>
        </w:fldSimple>
      </w:p>
    </w:sdtContent>
  </w:sdt>
  <w:p w:rsidR="00B82CD6" w:rsidRDefault="00B82C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24" w:rsidRDefault="00507E24" w:rsidP="00EC5D8D">
      <w:pPr>
        <w:spacing w:after="0" w:line="240" w:lineRule="auto"/>
      </w:pPr>
      <w:r>
        <w:separator/>
      </w:r>
    </w:p>
  </w:footnote>
  <w:footnote w:type="continuationSeparator" w:id="0">
    <w:p w:rsidR="00507E24" w:rsidRDefault="00507E24" w:rsidP="00EC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FA"/>
    <w:multiLevelType w:val="hybridMultilevel"/>
    <w:tmpl w:val="83FE10F0"/>
    <w:lvl w:ilvl="0" w:tplc="2F1A62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36ED"/>
    <w:multiLevelType w:val="hybridMultilevel"/>
    <w:tmpl w:val="D2CC82AA"/>
    <w:lvl w:ilvl="0" w:tplc="73609B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27B2"/>
    <w:multiLevelType w:val="hybridMultilevel"/>
    <w:tmpl w:val="370E5BB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3269"/>
    <w:multiLevelType w:val="hybridMultilevel"/>
    <w:tmpl w:val="25C8D06A"/>
    <w:lvl w:ilvl="0" w:tplc="E962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94A87"/>
    <w:multiLevelType w:val="hybridMultilevel"/>
    <w:tmpl w:val="C4D6D450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B7C75"/>
    <w:multiLevelType w:val="hybridMultilevel"/>
    <w:tmpl w:val="EE06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18C2"/>
    <w:multiLevelType w:val="hybridMultilevel"/>
    <w:tmpl w:val="0DB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1FE7"/>
    <w:multiLevelType w:val="hybridMultilevel"/>
    <w:tmpl w:val="425E7066"/>
    <w:lvl w:ilvl="0" w:tplc="335A6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E1D93"/>
    <w:multiLevelType w:val="hybridMultilevel"/>
    <w:tmpl w:val="F5044F12"/>
    <w:lvl w:ilvl="0" w:tplc="456E1E6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D764E"/>
    <w:multiLevelType w:val="hybridMultilevel"/>
    <w:tmpl w:val="B412A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7C0DD0"/>
    <w:multiLevelType w:val="hybridMultilevel"/>
    <w:tmpl w:val="1B10B5EC"/>
    <w:lvl w:ilvl="0" w:tplc="73609B4A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4FD2D04"/>
    <w:multiLevelType w:val="hybridMultilevel"/>
    <w:tmpl w:val="7AAEC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5ED6"/>
    <w:multiLevelType w:val="multilevel"/>
    <w:tmpl w:val="E92E325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3946D3"/>
    <w:multiLevelType w:val="hybridMultilevel"/>
    <w:tmpl w:val="93AEF9D4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C6D79"/>
    <w:multiLevelType w:val="multilevel"/>
    <w:tmpl w:val="1A8846D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84810"/>
    <w:multiLevelType w:val="hybridMultilevel"/>
    <w:tmpl w:val="A3F09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5D4D67"/>
    <w:multiLevelType w:val="hybridMultilevel"/>
    <w:tmpl w:val="7FFEA66A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B408A"/>
    <w:multiLevelType w:val="hybridMultilevel"/>
    <w:tmpl w:val="5DB0B720"/>
    <w:lvl w:ilvl="0" w:tplc="E962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2A30A4"/>
    <w:multiLevelType w:val="hybridMultilevel"/>
    <w:tmpl w:val="8F321526"/>
    <w:lvl w:ilvl="0" w:tplc="73609B4A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9437599"/>
    <w:multiLevelType w:val="hybridMultilevel"/>
    <w:tmpl w:val="8ECCBC2A"/>
    <w:lvl w:ilvl="0" w:tplc="E962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C51E6"/>
    <w:multiLevelType w:val="hybridMultilevel"/>
    <w:tmpl w:val="0F9AE99C"/>
    <w:lvl w:ilvl="0" w:tplc="E962F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F6926"/>
    <w:multiLevelType w:val="hybridMultilevel"/>
    <w:tmpl w:val="3AAC252E"/>
    <w:lvl w:ilvl="0" w:tplc="8D4AE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3"/>
  </w:num>
  <w:num w:numId="5">
    <w:abstractNumId w:val="21"/>
  </w:num>
  <w:num w:numId="6">
    <w:abstractNumId w:val="4"/>
  </w:num>
  <w:num w:numId="7">
    <w:abstractNumId w:val="7"/>
  </w:num>
  <w:num w:numId="8">
    <w:abstractNumId w:val="19"/>
  </w:num>
  <w:num w:numId="9">
    <w:abstractNumId w:val="17"/>
  </w:num>
  <w:num w:numId="10">
    <w:abstractNumId w:val="20"/>
  </w:num>
  <w:num w:numId="11">
    <w:abstractNumId w:val="8"/>
  </w:num>
  <w:num w:numId="12">
    <w:abstractNumId w:val="12"/>
  </w:num>
  <w:num w:numId="13">
    <w:abstractNumId w:val="14"/>
  </w:num>
  <w:num w:numId="14">
    <w:abstractNumId w:val="11"/>
  </w:num>
  <w:num w:numId="15">
    <w:abstractNumId w:val="18"/>
  </w:num>
  <w:num w:numId="16">
    <w:abstractNumId w:val="0"/>
  </w:num>
  <w:num w:numId="17">
    <w:abstractNumId w:val="10"/>
  </w:num>
  <w:num w:numId="18">
    <w:abstractNumId w:val="1"/>
  </w:num>
  <w:num w:numId="19">
    <w:abstractNumId w:val="15"/>
  </w:num>
  <w:num w:numId="20">
    <w:abstractNumId w:val="5"/>
  </w:num>
  <w:num w:numId="21">
    <w:abstractNumId w:val="3"/>
  </w:num>
  <w:num w:numId="22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8A"/>
    <w:rsid w:val="00021AE4"/>
    <w:rsid w:val="0006482E"/>
    <w:rsid w:val="0008729C"/>
    <w:rsid w:val="00096819"/>
    <w:rsid w:val="000A78E7"/>
    <w:rsid w:val="000F0D91"/>
    <w:rsid w:val="000F5976"/>
    <w:rsid w:val="001154C8"/>
    <w:rsid w:val="0012258D"/>
    <w:rsid w:val="001C0D87"/>
    <w:rsid w:val="0021225F"/>
    <w:rsid w:val="00275B2F"/>
    <w:rsid w:val="00296202"/>
    <w:rsid w:val="002A6087"/>
    <w:rsid w:val="002A6ABD"/>
    <w:rsid w:val="002B7D31"/>
    <w:rsid w:val="002D3170"/>
    <w:rsid w:val="002E78F5"/>
    <w:rsid w:val="00303FCE"/>
    <w:rsid w:val="00312B8F"/>
    <w:rsid w:val="0031715A"/>
    <w:rsid w:val="00324D01"/>
    <w:rsid w:val="0033002B"/>
    <w:rsid w:val="00350A78"/>
    <w:rsid w:val="00373510"/>
    <w:rsid w:val="00385A6E"/>
    <w:rsid w:val="00397E4B"/>
    <w:rsid w:val="003A2E05"/>
    <w:rsid w:val="003C5C0F"/>
    <w:rsid w:val="003E2A6E"/>
    <w:rsid w:val="003F29C4"/>
    <w:rsid w:val="004266D1"/>
    <w:rsid w:val="004878B5"/>
    <w:rsid w:val="00506C75"/>
    <w:rsid w:val="00507E24"/>
    <w:rsid w:val="005377FC"/>
    <w:rsid w:val="00564071"/>
    <w:rsid w:val="005B166A"/>
    <w:rsid w:val="005C3C14"/>
    <w:rsid w:val="005F2803"/>
    <w:rsid w:val="00607665"/>
    <w:rsid w:val="006763EF"/>
    <w:rsid w:val="00676E88"/>
    <w:rsid w:val="00695F5F"/>
    <w:rsid w:val="006B72EF"/>
    <w:rsid w:val="006D012E"/>
    <w:rsid w:val="0075412D"/>
    <w:rsid w:val="007700B0"/>
    <w:rsid w:val="0078521C"/>
    <w:rsid w:val="00793D1B"/>
    <w:rsid w:val="007B5E3B"/>
    <w:rsid w:val="007C6F7B"/>
    <w:rsid w:val="00827977"/>
    <w:rsid w:val="00830BD8"/>
    <w:rsid w:val="00835526"/>
    <w:rsid w:val="00837470"/>
    <w:rsid w:val="00856635"/>
    <w:rsid w:val="00862714"/>
    <w:rsid w:val="00873CAA"/>
    <w:rsid w:val="008979C2"/>
    <w:rsid w:val="008B0014"/>
    <w:rsid w:val="008B3C18"/>
    <w:rsid w:val="008B4BF2"/>
    <w:rsid w:val="008C26D6"/>
    <w:rsid w:val="008F3B76"/>
    <w:rsid w:val="009A184D"/>
    <w:rsid w:val="009A1E97"/>
    <w:rsid w:val="009A2741"/>
    <w:rsid w:val="009E1D88"/>
    <w:rsid w:val="00A0410C"/>
    <w:rsid w:val="00A25CF3"/>
    <w:rsid w:val="00A3219E"/>
    <w:rsid w:val="00A35C8F"/>
    <w:rsid w:val="00A44899"/>
    <w:rsid w:val="00A82A43"/>
    <w:rsid w:val="00AA3BD3"/>
    <w:rsid w:val="00AB20D7"/>
    <w:rsid w:val="00AD23DD"/>
    <w:rsid w:val="00AD7113"/>
    <w:rsid w:val="00AF63AA"/>
    <w:rsid w:val="00B678EE"/>
    <w:rsid w:val="00B82CD6"/>
    <w:rsid w:val="00B86A3B"/>
    <w:rsid w:val="00BA04ED"/>
    <w:rsid w:val="00BD171C"/>
    <w:rsid w:val="00BF10DD"/>
    <w:rsid w:val="00BF7F61"/>
    <w:rsid w:val="00C0778A"/>
    <w:rsid w:val="00C573CE"/>
    <w:rsid w:val="00CB33C6"/>
    <w:rsid w:val="00CC5B9C"/>
    <w:rsid w:val="00D575CF"/>
    <w:rsid w:val="00D7361E"/>
    <w:rsid w:val="00DA361A"/>
    <w:rsid w:val="00DB3D5B"/>
    <w:rsid w:val="00DD5651"/>
    <w:rsid w:val="00DF5A48"/>
    <w:rsid w:val="00E5647D"/>
    <w:rsid w:val="00E65346"/>
    <w:rsid w:val="00E76B2E"/>
    <w:rsid w:val="00EA65C0"/>
    <w:rsid w:val="00EC5D8D"/>
    <w:rsid w:val="00EF2197"/>
    <w:rsid w:val="00EF4CD2"/>
    <w:rsid w:val="00EF57DD"/>
    <w:rsid w:val="00F12DB8"/>
    <w:rsid w:val="00F53E36"/>
    <w:rsid w:val="00F736F1"/>
    <w:rsid w:val="00F73956"/>
    <w:rsid w:val="00F74042"/>
    <w:rsid w:val="00F87F5A"/>
    <w:rsid w:val="00F91E8D"/>
    <w:rsid w:val="00F970FA"/>
    <w:rsid w:val="00FD3D69"/>
    <w:rsid w:val="00F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C5D8D"/>
    <w:pPr>
      <w:keepNext/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65346"/>
    <w:rPr>
      <w:b/>
      <w:bCs/>
    </w:rPr>
  </w:style>
  <w:style w:type="paragraph" w:styleId="31">
    <w:name w:val="Body Text 3"/>
    <w:basedOn w:val="a"/>
    <w:link w:val="32"/>
    <w:rsid w:val="00E6534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653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nhideWhenUsed/>
    <w:rsid w:val="00E6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A3BD3"/>
    <w:pPr>
      <w:ind w:left="720"/>
      <w:contextualSpacing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9A1E97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1E97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uiPriority w:val="99"/>
    <w:rsid w:val="00385A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5A6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5A6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EC5D8D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5D8D"/>
  </w:style>
  <w:style w:type="paragraph" w:styleId="a8">
    <w:name w:val="footer"/>
    <w:basedOn w:val="a"/>
    <w:link w:val="a9"/>
    <w:uiPriority w:val="99"/>
    <w:unhideWhenUsed/>
    <w:rsid w:val="00EC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D8D"/>
  </w:style>
  <w:style w:type="paragraph" w:styleId="aa">
    <w:name w:val="No Spacing"/>
    <w:uiPriority w:val="1"/>
    <w:qFormat/>
    <w:rsid w:val="005B166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7700B0"/>
    <w:rPr>
      <w:color w:val="0000FF"/>
      <w:u w:val="single"/>
    </w:rPr>
  </w:style>
  <w:style w:type="character" w:customStyle="1" w:styleId="ac">
    <w:name w:val="Основной текст_"/>
    <w:basedOn w:val="a0"/>
    <w:link w:val="1"/>
    <w:rsid w:val="007700B0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c"/>
    <w:rsid w:val="007700B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Style4">
    <w:name w:val="Style4"/>
    <w:basedOn w:val="a"/>
    <w:uiPriority w:val="99"/>
    <w:rsid w:val="007700B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7700B0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7700B0"/>
  </w:style>
  <w:style w:type="paragraph" w:customStyle="1" w:styleId="Default">
    <w:name w:val="Default"/>
    <w:rsid w:val="00296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B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33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4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A0410C"/>
    <w:rPr>
      <w:i/>
      <w:iCs/>
    </w:rPr>
  </w:style>
  <w:style w:type="table" w:styleId="af0">
    <w:name w:val="Table Grid"/>
    <w:basedOn w:val="a1"/>
    <w:uiPriority w:val="59"/>
    <w:rsid w:val="002E78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38.ru/ustilimsk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dou15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2C91-7903-4600-AD6F-682DE75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11676</Words>
  <Characters>66558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2015-02-27T06:59:00Z</cp:lastPrinted>
  <dcterms:created xsi:type="dcterms:W3CDTF">2014-10-02T06:53:00Z</dcterms:created>
  <dcterms:modified xsi:type="dcterms:W3CDTF">2015-09-02T03:30:00Z</dcterms:modified>
</cp:coreProperties>
</file>