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12" w:rsidRDefault="00921312" w:rsidP="00785DC3">
      <w:pPr>
        <w:pStyle w:val="a3"/>
        <w:spacing w:line="276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DC3">
        <w:rPr>
          <w:rFonts w:ascii="Times New Roman" w:hAnsi="Times New Roman" w:cs="Times New Roman"/>
          <w:b/>
          <w:sz w:val="32"/>
          <w:szCs w:val="32"/>
        </w:rPr>
        <w:t>Модель образовательного процесса</w:t>
      </w:r>
    </w:p>
    <w:p w:rsidR="00211342" w:rsidRPr="00785DC3" w:rsidRDefault="00211342" w:rsidP="00785DC3">
      <w:pPr>
        <w:pStyle w:val="a3"/>
        <w:spacing w:line="276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12" w:rsidRPr="00785DC3" w:rsidRDefault="00921312" w:rsidP="000C2E68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Учебный год в ДОУ начинается 1 сентября в </w:t>
      </w:r>
      <w:proofErr w:type="spellStart"/>
      <w:r w:rsidRPr="00785DC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85DC3">
        <w:rPr>
          <w:rFonts w:ascii="Times New Roman" w:hAnsi="Times New Roman" w:cs="Times New Roman"/>
          <w:sz w:val="24"/>
          <w:szCs w:val="24"/>
        </w:rPr>
        <w:t xml:space="preserve"> группах и заканчивается 31 мая.</w:t>
      </w:r>
      <w:r w:rsid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С 25декабря по 10января –</w:t>
      </w:r>
      <w:r w:rsid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 xml:space="preserve">новогодние каникулы. </w:t>
      </w:r>
    </w:p>
    <w:p w:rsidR="00921312" w:rsidRPr="00785DC3" w:rsidRDefault="00921312" w:rsidP="000C2E68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 с 01.06. по 31.08. </w:t>
      </w:r>
    </w:p>
    <w:p w:rsidR="00921312" w:rsidRPr="00785DC3" w:rsidRDefault="00921312" w:rsidP="000C2E68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В дни каникул и в летний период организованную образовательную деятельность не </w:t>
      </w:r>
    </w:p>
    <w:p w:rsidR="00921312" w:rsidRPr="00785DC3" w:rsidRDefault="00921312" w:rsidP="000C2E68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проводится, а только образовательная деятельность в режимных моментах, </w:t>
      </w:r>
      <w:proofErr w:type="gramStart"/>
      <w:r w:rsidRPr="00785DC3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785D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21312" w:rsidRPr="00785DC3" w:rsidRDefault="00921312" w:rsidP="000C2E68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>художественно-эстетического направления развития, а также увеличивается</w:t>
      </w:r>
      <w:r w:rsidR="009E406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продолжительность прогулок.</w:t>
      </w:r>
    </w:p>
    <w:p w:rsidR="00921312" w:rsidRPr="00785DC3" w:rsidRDefault="00921312" w:rsidP="000C2E68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>В</w:t>
      </w:r>
      <w:r w:rsid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сентябре (в период образовательной работы) и мае проводится педагогическая диагностика (мониторинг</w:t>
      </w:r>
      <w:proofErr w:type="gramStart"/>
      <w:r w:rsidRPr="00785DC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785DC3">
        <w:rPr>
          <w:rFonts w:ascii="Times New Roman" w:hAnsi="Times New Roman" w:cs="Times New Roman"/>
          <w:sz w:val="24"/>
          <w:szCs w:val="24"/>
        </w:rPr>
        <w:t>ак форма оценивания результатов освоения Программы детьми дошкольного возраста.</w:t>
      </w:r>
    </w:p>
    <w:p w:rsidR="00921312" w:rsidRPr="00785DC3" w:rsidRDefault="00921312" w:rsidP="000C2E68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осуществляется в соответствии с: циклограммой комплексно </w:t>
      </w:r>
      <w:proofErr w:type="gramStart"/>
      <w:r w:rsidRPr="00785DC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85DC3">
        <w:rPr>
          <w:rFonts w:ascii="Times New Roman" w:hAnsi="Times New Roman" w:cs="Times New Roman"/>
          <w:sz w:val="24"/>
          <w:szCs w:val="24"/>
        </w:rPr>
        <w:t>ематического планирования;</w:t>
      </w:r>
      <w:r w:rsid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циклограммой календарного планирование образовательной деятельности осуществляемой в ходе режимных моментов,</w:t>
      </w:r>
      <w:r w:rsid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расписанием организованной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воспитателя и детей;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годовым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планом ДОУ.</w:t>
      </w:r>
    </w:p>
    <w:p w:rsidR="00921312" w:rsidRPr="00785DC3" w:rsidRDefault="00921312" w:rsidP="00441D1E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построен</w:t>
      </w:r>
      <w:r w:rsidR="00441D1E">
        <w:rPr>
          <w:rFonts w:ascii="Times New Roman" w:hAnsi="Times New Roman" w:cs="Times New Roman"/>
          <w:sz w:val="24"/>
          <w:szCs w:val="24"/>
        </w:rPr>
        <w:t xml:space="preserve">, учитывает </w:t>
      </w:r>
      <w:r w:rsidRPr="00785DC3">
        <w:rPr>
          <w:rFonts w:ascii="Times New Roman" w:hAnsi="Times New Roman" w:cs="Times New Roman"/>
          <w:sz w:val="24"/>
          <w:szCs w:val="24"/>
        </w:rPr>
        <w:t>контингент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воспитанников, их индивидуальными и возрастными особенностями, социальный заказ родителей.</w:t>
      </w:r>
    </w:p>
    <w:p w:rsidR="00921312" w:rsidRPr="00785DC3" w:rsidRDefault="00921312" w:rsidP="000C2E68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Построение воспитательно-образовательный процесс основывается </w:t>
      </w:r>
      <w:proofErr w:type="gramStart"/>
      <w:r w:rsidRPr="00785D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5DC3">
        <w:rPr>
          <w:rFonts w:ascii="Times New Roman" w:hAnsi="Times New Roman" w:cs="Times New Roman"/>
          <w:sz w:val="24"/>
          <w:szCs w:val="24"/>
        </w:rPr>
        <w:t xml:space="preserve"> комплексно-</w:t>
      </w:r>
    </w:p>
    <w:p w:rsidR="00921312" w:rsidRPr="00785DC3" w:rsidRDefault="00921312" w:rsidP="00441D1E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 xml:space="preserve">тематическом </w:t>
      </w:r>
      <w:proofErr w:type="gramStart"/>
      <w:r w:rsidRPr="00785DC3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785DC3">
        <w:rPr>
          <w:rFonts w:ascii="Times New Roman" w:hAnsi="Times New Roman" w:cs="Times New Roman"/>
          <w:sz w:val="24"/>
          <w:szCs w:val="24"/>
        </w:rPr>
        <w:t>.</w:t>
      </w:r>
    </w:p>
    <w:p w:rsidR="00921312" w:rsidRPr="00785DC3" w:rsidRDefault="00921312" w:rsidP="00441D1E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культурные компоненты, учитывая специфику дошкольного учреждения. Введение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в соответствии с их индивидуальными возможностями.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>У дошкольников появл</w:t>
      </w:r>
      <w:r w:rsidR="000C2E68">
        <w:rPr>
          <w:rFonts w:ascii="Times New Roman" w:hAnsi="Times New Roman" w:cs="Times New Roman"/>
          <w:sz w:val="24"/>
          <w:szCs w:val="24"/>
        </w:rPr>
        <w:t>яются возможности для практики</w:t>
      </w:r>
      <w:r w:rsidR="00441D1E">
        <w:rPr>
          <w:rFonts w:ascii="Times New Roman" w:hAnsi="Times New Roman" w:cs="Times New Roman"/>
          <w:sz w:val="24"/>
          <w:szCs w:val="24"/>
        </w:rPr>
        <w:t xml:space="preserve"> </w:t>
      </w:r>
      <w:r w:rsidRPr="00785DC3">
        <w:rPr>
          <w:rFonts w:ascii="Times New Roman" w:hAnsi="Times New Roman" w:cs="Times New Roman"/>
          <w:sz w:val="24"/>
          <w:szCs w:val="24"/>
        </w:rPr>
        <w:t xml:space="preserve">экспериментирования, развития основных навыков, понятийного мышления. </w:t>
      </w:r>
    </w:p>
    <w:p w:rsidR="00921312" w:rsidRPr="00785DC3" w:rsidRDefault="00921312" w:rsidP="00511BD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785DC3">
        <w:rPr>
          <w:rFonts w:ascii="Times New Roman" w:hAnsi="Times New Roman" w:cs="Times New Roman"/>
          <w:sz w:val="24"/>
          <w:szCs w:val="24"/>
        </w:rPr>
        <w:t>Тематический подход позволяет нам оптимально организовать образовательный процесс в ДОУ, ведь несколько общих тем объединены в блоки по сезонам: осень, зима, весна</w:t>
      </w:r>
      <w:r w:rsidR="00511BDF">
        <w:rPr>
          <w:rFonts w:ascii="Times New Roman" w:hAnsi="Times New Roman" w:cs="Times New Roman"/>
          <w:sz w:val="24"/>
          <w:szCs w:val="24"/>
        </w:rPr>
        <w:t>.</w:t>
      </w:r>
    </w:p>
    <w:p w:rsidR="00714045" w:rsidRPr="00740C00" w:rsidRDefault="00921312" w:rsidP="000C2E68">
      <w:pPr>
        <w:spacing w:after="0"/>
        <w:ind w:left="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0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045" w:rsidRPr="00740C00">
        <w:rPr>
          <w:rFonts w:ascii="Times New Roman" w:eastAsia="Times New Roman" w:hAnsi="Times New Roman" w:cs="Times New Roman"/>
          <w:sz w:val="24"/>
          <w:szCs w:val="24"/>
        </w:rPr>
        <w:t>Для организации традиционных событий эффективно использование сюжетно</w:t>
      </w:r>
      <w:r w:rsidR="00714045" w:rsidRPr="00740C00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714045" w:rsidRPr="00740C00" w:rsidRDefault="00714045" w:rsidP="00511BDF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740C00">
        <w:rPr>
          <w:rFonts w:ascii="Times New Roman" w:eastAsia="Times New Roman" w:hAnsi="Times New Roman" w:cs="Times New Roman"/>
          <w:sz w:val="24"/>
          <w:szCs w:val="24"/>
        </w:rPr>
        <w:t xml:space="preserve">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</w:t>
      </w:r>
    </w:p>
    <w:p w:rsidR="00714045" w:rsidRDefault="00714045" w:rsidP="00511BDF">
      <w:pPr>
        <w:spacing w:after="0"/>
        <w:ind w:left="426" w:firstLine="708"/>
        <w:rPr>
          <w:rFonts w:ascii="Times New Roman" w:hAnsi="Times New Roman" w:cs="Times New Roman"/>
          <w:b/>
          <w:sz w:val="28"/>
          <w:szCs w:val="28"/>
        </w:rPr>
      </w:pPr>
      <w:r w:rsidRPr="00740C00">
        <w:rPr>
          <w:rFonts w:ascii="Times New Roman" w:eastAsia="Times New Roman" w:hAnsi="Times New Roman" w:cs="Times New Roman"/>
          <w:sz w:val="24"/>
          <w:szCs w:val="24"/>
        </w:rPr>
        <w:t xml:space="preserve">объединяют содержание, методы и приемы из разных образовательных областей. </w:t>
      </w:r>
    </w:p>
    <w:p w:rsidR="00714045" w:rsidRPr="00FA5185" w:rsidRDefault="00714045" w:rsidP="000C2E68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t>Организационной основой реализации комплексно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тематического принципа построения программы являются примерные темы (праздники, события, проекты),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блоки комбинаторной программы «Я живу в Прибайкалье»,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FA518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51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4045" w:rsidRPr="00FA5185" w:rsidRDefault="00714045" w:rsidP="000C2E68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t>• явлениям нравственной жизни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045" w:rsidRPr="00FA5185" w:rsidRDefault="00714045" w:rsidP="000C2E68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t>•окружающей 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>и природе региона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4045" w:rsidRPr="00FA5185" w:rsidRDefault="00714045" w:rsidP="000C2E68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lastRenderedPageBreak/>
        <w:t>• миру искусства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орода Братска, народов, проживающих на территории Прибайкалья;</w:t>
      </w:r>
    </w:p>
    <w:p w:rsidR="00714045" w:rsidRPr="00FA5185" w:rsidRDefault="00714045" w:rsidP="000C2E68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t>• традиционным для семьи, общества и государства праздничным событиям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045" w:rsidRPr="00FA5185" w:rsidRDefault="00714045" w:rsidP="000C2E68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t>• событиям, формирующим чувство гражданской принадлежности ребенка (родной город,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День народного единства, День защитника Отечества и др.) </w:t>
      </w:r>
    </w:p>
    <w:p w:rsidR="00714045" w:rsidRPr="00FA5185" w:rsidRDefault="00714045" w:rsidP="007140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91">
        <w:rPr>
          <w:rFonts w:ascii="Times New Roman" w:eastAsia="Times New Roman" w:hAnsi="Times New Roman" w:cs="Times New Roman"/>
          <w:sz w:val="18"/>
          <w:szCs w:val="18"/>
        </w:rPr>
        <w:sym w:font="Symbol" w:char="F0B7"/>
      </w:r>
      <w:r w:rsidRPr="00884B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>сезонным явлениям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045" w:rsidRPr="00FA5185" w:rsidRDefault="00714045" w:rsidP="007140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91">
        <w:rPr>
          <w:rFonts w:ascii="Times New Roman" w:eastAsia="Times New Roman" w:hAnsi="Times New Roman" w:cs="Times New Roman"/>
          <w:sz w:val="18"/>
          <w:szCs w:val="18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>культуре и традициям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>города, региона.</w:t>
      </w:r>
    </w:p>
    <w:p w:rsidR="00714045" w:rsidRPr="00FA5185" w:rsidRDefault="00714045" w:rsidP="007140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Построение всего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вокруг одной темы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 дает большие возможности для развития детей. Темы помогают организовать информацию оптимальным способом. У детей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с их </w:t>
      </w:r>
      <w:proofErr w:type="gramStart"/>
      <w:r w:rsidRPr="00FA5185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proofErr w:type="gramEnd"/>
      <w:r w:rsidRPr="00FA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045" w:rsidRDefault="00714045" w:rsidP="0071404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4176A"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возможностями. Одной теме уделяется не менее одной недели. </w:t>
      </w:r>
    </w:p>
    <w:p w:rsidR="00714045" w:rsidRDefault="00714045" w:rsidP="0071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85" w:rsidRDefault="00946985" w:rsidP="0094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46985" w:rsidSect="00921312">
          <w:headerReference w:type="default" r:id="rId4"/>
          <w:footerReference w:type="default" r:id="rId5"/>
          <w:pgSz w:w="11906" w:h="16838"/>
          <w:pgMar w:top="567" w:right="851" w:bottom="992" w:left="284" w:header="709" w:footer="709" w:gutter="0"/>
          <w:cols w:space="708"/>
          <w:docGrid w:linePitch="360"/>
        </w:sectPr>
      </w:pPr>
    </w:p>
    <w:p w:rsidR="00946985" w:rsidRPr="005B19AD" w:rsidRDefault="00946985" w:rsidP="0094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воспитательно-образовательного процесса в группах с 3 - 7 лет</w:t>
      </w:r>
    </w:p>
    <w:tbl>
      <w:tblPr>
        <w:tblW w:w="15876" w:type="dxa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820"/>
        <w:gridCol w:w="4111"/>
        <w:gridCol w:w="4110"/>
      </w:tblGrid>
      <w:tr w:rsidR="00946985" w:rsidRPr="00ED4FF2" w:rsidTr="00946985">
        <w:trPr>
          <w:trHeight w:val="364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Название «темы»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ind w:left="-13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Ноябрь</w:t>
            </w:r>
          </w:p>
        </w:tc>
      </w:tr>
      <w:tr w:rsidR="00946985" w:rsidRPr="00ED4FF2" w:rsidTr="00946985">
        <w:trPr>
          <w:trHeight w:val="1036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«Тематические недели»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лето, здравствуй, детский сад!» 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«Для добра трудиться, есть чем </w:t>
            </w:r>
            <w:proofErr w:type="gram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похвалиться</w:t>
            </w:r>
            <w:proofErr w:type="gram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«Неделя музыки»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«Я человек»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Неделя «Игра и игрушки»</w:t>
            </w:r>
          </w:p>
        </w:tc>
      </w:tr>
      <w:tr w:rsidR="00946985" w:rsidRPr="00ED4FF2" w:rsidTr="00946985">
        <w:trPr>
          <w:trHeight w:val="683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«Реализация проектов»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школа»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«Четвероногий друг»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«Путешествие по карте России», «Любимый сердцу уголок»</w:t>
            </w:r>
          </w:p>
        </w:tc>
      </w:tr>
      <w:tr w:rsidR="00946985" w:rsidRPr="00ED4FF2" w:rsidTr="00946985">
        <w:trPr>
          <w:trHeight w:val="929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443DB9">
            <w:pPr>
              <w:spacing w:before="100" w:beforeAutospacing="1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«Сезонные явления в природе»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Сентябрь - рябинник,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хмурень</w:t>
            </w:r>
            <w:proofErr w:type="spellEnd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листопадник</w:t>
            </w:r>
            <w:proofErr w:type="spellEnd"/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Октябрь -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листобой</w:t>
            </w:r>
            <w:proofErr w:type="spellEnd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мокрохвост,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свадебник</w:t>
            </w:r>
            <w:proofErr w:type="spellEnd"/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Ноябрь -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подзимник</w:t>
            </w:r>
            <w:proofErr w:type="spellEnd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грудень</w:t>
            </w:r>
            <w:proofErr w:type="spellEnd"/>
          </w:p>
        </w:tc>
      </w:tr>
      <w:tr w:rsidR="00946985" w:rsidRPr="00ED4FF2" w:rsidTr="00946985">
        <w:trPr>
          <w:trHeight w:val="1395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«Праздники»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знаний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Международный день красоты»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дошкольного работника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Международный день музыки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Всемирный день животный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Международный день врача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Международный день анимации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народного единства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матери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</w:tr>
      <w:tr w:rsidR="00946985" w:rsidRPr="00ED4FF2" w:rsidTr="00946985">
        <w:trPr>
          <w:trHeight w:val="1165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«Традиции»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Экскурсия в школу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Экскурсия в осенний парк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946985" w:rsidRPr="00ED4FF2" w:rsidTr="00946985">
        <w:trPr>
          <w:trHeight w:val="227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Название «темы»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946985" w:rsidRPr="00ED4FF2" w:rsidTr="00946985">
        <w:trPr>
          <w:trHeight w:val="834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443DB9">
            <w:pPr>
              <w:spacing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«Тематические недели»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права маленьким детям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«Кто мы? Какие мы?»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985" w:rsidRPr="00ED4FF2" w:rsidTr="00946985">
        <w:trPr>
          <w:trHeight w:val="839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5E59DB" w:rsidRDefault="00946985" w:rsidP="009A23E5">
            <w:pPr>
              <w:pStyle w:val="a3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9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«Реализация проектов»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«Мои добрые дела»</w:t>
            </w:r>
          </w:p>
        </w:tc>
      </w:tr>
      <w:tr w:rsidR="00946985" w:rsidRPr="00ED4FF2" w:rsidTr="00946985">
        <w:trPr>
          <w:trHeight w:val="621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«Сезонные явления в природе»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Декабрь- «студень»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просинец</w:t>
            </w:r>
            <w:proofErr w:type="spell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985" w:rsidRPr="00ED4FF2" w:rsidTr="00946985">
        <w:trPr>
          <w:trHeight w:val="1271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«Праздники»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-Международный день прав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-Всемирный день инвалидов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города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-Новый год 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-День доброты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-День родного языка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-День защитника Отечества»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946985" w:rsidRPr="00ED4FF2" w:rsidTr="00C954C5">
        <w:trPr>
          <w:trHeight w:val="725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C954C5">
            <w:pPr>
              <w:spacing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«Традиции»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«Олимпиец»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Мама, папа, я - спортивная семья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</w:tr>
      <w:tr w:rsidR="00946985" w:rsidRPr="00ED4FF2" w:rsidTr="00946985">
        <w:trPr>
          <w:trHeight w:val="431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Название «темы»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46985" w:rsidRPr="00ED4FF2" w:rsidTr="00946985">
        <w:trPr>
          <w:trHeight w:val="895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«Тематические недели»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культуры»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«Неделя театра»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«Неделя  безопасности»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«Солнечный май»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</w:tr>
      <w:tr w:rsidR="00946985" w:rsidRPr="00ED4FF2" w:rsidTr="00C954C5">
        <w:trPr>
          <w:trHeight w:val="793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«Реализация проектов»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планета»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791D14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-Проект «Сбережем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края», «Помоги птицам»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Удивительное рядом - «Мини- музей замечательных вещей</w:t>
            </w:r>
          </w:p>
        </w:tc>
      </w:tr>
      <w:tr w:rsidR="00946985" w:rsidRPr="00ED4FF2" w:rsidTr="00946985">
        <w:trPr>
          <w:trHeight w:val="691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«Сезонные явления в природе»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Март-протальник</w:t>
            </w:r>
            <w:proofErr w:type="spellEnd"/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снегогон</w:t>
            </w:r>
            <w:proofErr w:type="spellEnd"/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946985" w:rsidRPr="00ED4FF2" w:rsidTr="00946985">
        <w:trPr>
          <w:trHeight w:val="624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«Праздники»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-Международный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женский день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-Всемирный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lastRenderedPageBreak/>
              <w:t>день Земли и Всемирный день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водных ресурсов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-Международный день детской книги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-Международный день театра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-Международный день птиц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-День космонавтики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-Всемирный день здоровья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lastRenderedPageBreak/>
              <w:t>-Всемирный день пожарной охраны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lastRenderedPageBreak/>
              <w:t xml:space="preserve">-Праздник весны  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-Международный день защиты детей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-Международный день семьи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 Победы</w:t>
            </w:r>
          </w:p>
        </w:tc>
      </w:tr>
      <w:tr w:rsidR="00946985" w:rsidRPr="00ED4FF2" w:rsidTr="00946985">
        <w:trPr>
          <w:trHeight w:val="1479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«Традиции»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Маслениц</w:t>
            </w:r>
            <w:proofErr w:type="gramStart"/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 xml:space="preserve"> проводы зимы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«Мисс мама»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юмора и смеха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«Мы построим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-Экскурсия к памятнику Погодаева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-«До свидания, детский сад! Здравствуй, школа!»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Праздник «Шире круг</w:t>
            </w:r>
            <w:proofErr w:type="gram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здоровья</w:t>
            </w:r>
          </w:p>
        </w:tc>
      </w:tr>
      <w:tr w:rsidR="00946985" w:rsidRPr="00ED4FF2" w:rsidTr="00946985">
        <w:trPr>
          <w:trHeight w:val="459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Название «темы»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46985" w:rsidRPr="00ED4FF2" w:rsidTr="00946985">
        <w:trPr>
          <w:trHeight w:val="1118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«Тематические недели»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«Неделя поэзии»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«Любимый сердцу уголок»</w:t>
            </w: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на дороге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Шестиногий</w:t>
            </w:r>
            <w:proofErr w:type="spell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 народец»</w:t>
            </w:r>
          </w:p>
          <w:p w:rsidR="00946985" w:rsidRPr="00791D14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«Любимые герои мультфильмов»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народец</w:t>
            </w: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«Кто построил этот дом?»</w:t>
            </w:r>
          </w:p>
        </w:tc>
      </w:tr>
      <w:tr w:rsidR="00946985" w:rsidRPr="00ED4FF2" w:rsidTr="00C954C5">
        <w:trPr>
          <w:trHeight w:val="737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«Реализация проектов»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«Лети мой журавлик»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«Любимый сердцу уголок» 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«Письмо другу»</w:t>
            </w:r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Проект «Медаль для чемпионов»</w:t>
            </w:r>
          </w:p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Проект «Город будущего»</w:t>
            </w:r>
          </w:p>
        </w:tc>
      </w:tr>
      <w:tr w:rsidR="00946985" w:rsidRPr="00ED4FF2" w:rsidTr="00C954C5">
        <w:trPr>
          <w:trHeight w:val="797"/>
        </w:trPr>
        <w:tc>
          <w:tcPr>
            <w:tcW w:w="2835" w:type="dxa"/>
            <w:tcBorders>
              <w:top w:val="single" w:sz="2" w:space="0" w:color="002060"/>
              <w:left w:val="single" w:sz="2" w:space="0" w:color="002060"/>
              <w:bottom w:val="single" w:sz="8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«Сезонные явления в природе»</w:t>
            </w:r>
          </w:p>
        </w:tc>
        <w:tc>
          <w:tcPr>
            <w:tcW w:w="4820" w:type="dxa"/>
            <w:tcBorders>
              <w:top w:val="single" w:sz="2" w:space="0" w:color="002060"/>
              <w:left w:val="single" w:sz="2" w:space="0" w:color="002060"/>
              <w:bottom w:val="single" w:sz="8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Июнь-червень</w:t>
            </w:r>
            <w:proofErr w:type="spellEnd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хлеборост</w:t>
            </w:r>
            <w:proofErr w:type="spellEnd"/>
          </w:p>
        </w:tc>
        <w:tc>
          <w:tcPr>
            <w:tcW w:w="4111" w:type="dxa"/>
            <w:tcBorders>
              <w:top w:val="single" w:sz="2" w:space="0" w:color="002060"/>
              <w:left w:val="single" w:sz="2" w:space="0" w:color="002060"/>
              <w:bottom w:val="single" w:sz="8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Июль- липец,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прибериха</w:t>
            </w:r>
            <w:proofErr w:type="spellEnd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страдник, </w:t>
            </w:r>
            <w:proofErr w:type="spellStart"/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сенозарник</w:t>
            </w:r>
            <w:proofErr w:type="spellEnd"/>
          </w:p>
        </w:tc>
        <w:tc>
          <w:tcPr>
            <w:tcW w:w="4110" w:type="dxa"/>
            <w:tcBorders>
              <w:top w:val="single" w:sz="2" w:space="0" w:color="002060"/>
              <w:left w:val="single" w:sz="2" w:space="0" w:color="002060"/>
              <w:bottom w:val="single" w:sz="8" w:space="0" w:color="002060"/>
              <w:right w:val="single" w:sz="2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Август-серпень</w:t>
            </w:r>
            <w:proofErr w:type="spell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жнивень</w:t>
            </w:r>
            <w:proofErr w:type="spellEnd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9F3">
              <w:rPr>
                <w:rFonts w:ascii="Times New Roman" w:hAnsi="Times New Roman" w:cs="Times New Roman"/>
                <w:sz w:val="24"/>
                <w:szCs w:val="24"/>
              </w:rPr>
              <w:t>хлобосол</w:t>
            </w:r>
            <w:proofErr w:type="spellEnd"/>
          </w:p>
        </w:tc>
      </w:tr>
      <w:tr w:rsidR="00946985" w:rsidRPr="00ED4FF2" w:rsidTr="00946985">
        <w:trPr>
          <w:trHeight w:val="841"/>
        </w:trPr>
        <w:tc>
          <w:tcPr>
            <w:tcW w:w="28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«Праздники»</w:t>
            </w:r>
          </w:p>
        </w:tc>
        <w:tc>
          <w:tcPr>
            <w:tcW w:w="48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-Международный день друзей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-День России</w:t>
            </w:r>
          </w:p>
        </w:tc>
        <w:tc>
          <w:tcPr>
            <w:tcW w:w="41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Праздник цветов</w:t>
            </w:r>
          </w:p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День Российской почты</w:t>
            </w:r>
          </w:p>
        </w:tc>
        <w:tc>
          <w:tcPr>
            <w:tcW w:w="41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-День строителя</w:t>
            </w:r>
          </w:p>
          <w:p w:rsidR="00946985" w:rsidRPr="005E59DB" w:rsidRDefault="00946985" w:rsidP="009A23E5">
            <w:pPr>
              <w:spacing w:after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DE59F3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-День физкультурника</w:t>
            </w:r>
          </w:p>
        </w:tc>
      </w:tr>
      <w:tr w:rsidR="00946985" w:rsidRPr="00ED4FF2" w:rsidTr="00946985">
        <w:trPr>
          <w:trHeight w:val="609"/>
        </w:trPr>
        <w:tc>
          <w:tcPr>
            <w:tcW w:w="28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E17316" w:rsidRDefault="00946985" w:rsidP="009A23E5">
            <w:pPr>
              <w:spacing w:before="96" w:after="0" w:line="1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«Традиции»</w:t>
            </w:r>
          </w:p>
        </w:tc>
        <w:tc>
          <w:tcPr>
            <w:tcW w:w="48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6985" w:rsidRPr="00DE59F3" w:rsidRDefault="00946985" w:rsidP="009A2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</w:tbl>
    <w:p w:rsidR="00C954C5" w:rsidRDefault="00C954C5" w:rsidP="00946985">
      <w:pPr>
        <w:pStyle w:val="a3"/>
        <w:spacing w:line="276" w:lineRule="auto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  <w:sectPr w:rsidR="00C954C5" w:rsidSect="00946985">
          <w:pgSz w:w="16838" w:h="11906" w:orient="landscape"/>
          <w:pgMar w:top="426" w:right="992" w:bottom="284" w:left="567" w:header="709" w:footer="709" w:gutter="0"/>
          <w:cols w:space="708"/>
          <w:docGrid w:linePitch="360"/>
        </w:sectPr>
      </w:pPr>
    </w:p>
    <w:p w:rsidR="00511BDF" w:rsidRPr="00946985" w:rsidRDefault="00511BDF" w:rsidP="00946985">
      <w:pPr>
        <w:pStyle w:val="a3"/>
        <w:spacing w:line="276" w:lineRule="auto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985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образовательного процесса в группах раннего возраста</w:t>
      </w:r>
    </w:p>
    <w:p w:rsidR="00511BDF" w:rsidRPr="00511BDF" w:rsidRDefault="00511BDF" w:rsidP="00511BD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Особое внимание в детском саду уделяется самым маленьким воспитанникам. </w:t>
      </w:r>
    </w:p>
    <w:p w:rsidR="00511BDF" w:rsidRPr="00511BDF" w:rsidRDefault="00511BDF" w:rsidP="00C954C5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>Общеизвестно, что раннее детство –</w:t>
      </w:r>
      <w:r w:rsidR="00E066F3">
        <w:rPr>
          <w:rFonts w:ascii="Times New Roman" w:hAnsi="Times New Roman" w:cs="Times New Roman"/>
          <w:sz w:val="24"/>
          <w:szCs w:val="24"/>
        </w:rPr>
        <w:t xml:space="preserve"> </w:t>
      </w:r>
      <w:r w:rsidRPr="00511BDF">
        <w:rPr>
          <w:rFonts w:ascii="Times New Roman" w:hAnsi="Times New Roman" w:cs="Times New Roman"/>
          <w:sz w:val="24"/>
          <w:szCs w:val="24"/>
        </w:rPr>
        <w:t xml:space="preserve">это особый период становления всех органов и систем </w:t>
      </w:r>
    </w:p>
    <w:p w:rsidR="00511BDF" w:rsidRPr="00511BDF" w:rsidRDefault="00511BDF" w:rsidP="0054720C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ребенка. Это возраст, когда происходит «закладка» основ здоровья и характера человека, а также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важный и ответственный период психического развития ребёнка. </w:t>
      </w:r>
    </w:p>
    <w:p w:rsidR="00511BDF" w:rsidRPr="00511BDF" w:rsidRDefault="00511BDF" w:rsidP="0054720C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>В этом возрасте, впервые, всё только начинается -</w:t>
      </w:r>
      <w:r w:rsidR="00E066F3">
        <w:rPr>
          <w:rFonts w:ascii="Times New Roman" w:hAnsi="Times New Roman" w:cs="Times New Roman"/>
          <w:sz w:val="24"/>
          <w:szCs w:val="24"/>
        </w:rPr>
        <w:t xml:space="preserve"> </w:t>
      </w:r>
      <w:r w:rsidRPr="00511BDF">
        <w:rPr>
          <w:rFonts w:ascii="Times New Roman" w:hAnsi="Times New Roman" w:cs="Times New Roman"/>
          <w:sz w:val="24"/>
          <w:szCs w:val="24"/>
        </w:rPr>
        <w:t xml:space="preserve">речь, игра, общение со сверстниками,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первые представления о себе, о других, о мире. В первые три года жизни закладываются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наиболее важные и фундаментальные человеческие способности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ознавательная активность, </w:t>
      </w:r>
    </w:p>
    <w:p w:rsidR="00511BDF" w:rsidRPr="00511BDF" w:rsidRDefault="00511BDF" w:rsidP="0054720C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любознательность, целенаправленность и настойчивость, воображение, творческая позиция и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 все эти способности не возникают сами по себе, как следствие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маленького возраста ребёнка, они требуют непременного участия взрослого и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>возрасту форм деятельности.</w:t>
      </w:r>
    </w:p>
    <w:p w:rsidR="00511BDF" w:rsidRPr="00511BDF" w:rsidRDefault="00511BDF" w:rsidP="00511BD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В раннем возрасте содержанием совместной деятельности ребёнка и взрослого становится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усвоение культурных способов употребления предметов. Педагоги ДОУ становятся для ребёнка </w:t>
      </w:r>
    </w:p>
    <w:p w:rsidR="00511BDF" w:rsidRPr="00511BDF" w:rsidRDefault="00511BDF" w:rsidP="0054720C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не только источником внимания и доброжелательности, но и образцом человеческих действий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DF" w:rsidRPr="00511BDF" w:rsidRDefault="00511BDF" w:rsidP="0054720C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предметами. В совместной деятельности с ребёнком педагог выполняет сразу несколько </w:t>
      </w:r>
    </w:p>
    <w:p w:rsidR="00511BDF" w:rsidRPr="00511BDF" w:rsidRDefault="00511BDF" w:rsidP="00A81B1F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>функций:</w:t>
      </w:r>
    </w:p>
    <w:p w:rsidR="00511BDF" w:rsidRPr="00511BDF" w:rsidRDefault="00A81B1F" w:rsidP="00A81B1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DF" w:rsidRPr="00511BDF">
        <w:rPr>
          <w:rFonts w:ascii="Times New Roman" w:hAnsi="Times New Roman" w:cs="Times New Roman"/>
          <w:sz w:val="24"/>
          <w:szCs w:val="24"/>
        </w:rPr>
        <w:t xml:space="preserve">даёт ребёнку смысл действий с предметом, его </w:t>
      </w:r>
      <w:proofErr w:type="gramStart"/>
      <w:r w:rsidR="00511BDF" w:rsidRPr="00511BDF">
        <w:rPr>
          <w:rFonts w:ascii="Times New Roman" w:hAnsi="Times New Roman" w:cs="Times New Roman"/>
          <w:sz w:val="24"/>
          <w:szCs w:val="24"/>
        </w:rPr>
        <w:t>общественную</w:t>
      </w:r>
      <w:proofErr w:type="gramEnd"/>
    </w:p>
    <w:p w:rsidR="00511BDF" w:rsidRPr="00511BDF" w:rsidRDefault="00511BDF" w:rsidP="00511BD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функцию; </w:t>
      </w:r>
    </w:p>
    <w:p w:rsidR="00511BDF" w:rsidRPr="00511BDF" w:rsidRDefault="00A81B1F" w:rsidP="00A81B1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DF" w:rsidRPr="00511BDF">
        <w:rPr>
          <w:rFonts w:ascii="Times New Roman" w:hAnsi="Times New Roman" w:cs="Times New Roman"/>
          <w:sz w:val="24"/>
          <w:szCs w:val="24"/>
        </w:rPr>
        <w:t xml:space="preserve">он организует действия и движения ребёнка, передаёт ему технические приёмы </w:t>
      </w:r>
    </w:p>
    <w:p w:rsidR="00511BDF" w:rsidRPr="00511BDF" w:rsidRDefault="00511BDF" w:rsidP="0021134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осуществления действия; </w:t>
      </w:r>
    </w:p>
    <w:p w:rsidR="00511BDF" w:rsidRPr="00511BDF" w:rsidRDefault="00A81B1F" w:rsidP="00A81B1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DF" w:rsidRPr="00511BDF">
        <w:rPr>
          <w:rFonts w:ascii="Times New Roman" w:hAnsi="Times New Roman" w:cs="Times New Roman"/>
          <w:sz w:val="24"/>
          <w:szCs w:val="24"/>
        </w:rPr>
        <w:t xml:space="preserve">через поощрения и порицания он контролирует ход выполнения действий ребёнка. </w:t>
      </w:r>
    </w:p>
    <w:p w:rsidR="00511BDF" w:rsidRPr="00511BDF" w:rsidRDefault="00A81B1F" w:rsidP="00A81B1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DF" w:rsidRPr="00511B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DF" w:rsidRPr="00511BDF">
        <w:rPr>
          <w:rFonts w:ascii="Times New Roman" w:hAnsi="Times New Roman" w:cs="Times New Roman"/>
          <w:sz w:val="24"/>
          <w:szCs w:val="24"/>
        </w:rPr>
        <w:t xml:space="preserve">группах раннего возраста создана предметно </w:t>
      </w:r>
      <w:proofErr w:type="gramStart"/>
      <w:r w:rsidR="00511BDF" w:rsidRPr="00511BD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511BDF" w:rsidRPr="00511BDF">
        <w:rPr>
          <w:rFonts w:ascii="Times New Roman" w:hAnsi="Times New Roman" w:cs="Times New Roman"/>
          <w:sz w:val="24"/>
          <w:szCs w:val="24"/>
        </w:rPr>
        <w:t xml:space="preserve">азвивающая среда, которая стимулирует </w:t>
      </w:r>
    </w:p>
    <w:p w:rsidR="00511BDF" w:rsidRPr="00511BDF" w:rsidRDefault="00511BDF" w:rsidP="00A81B1F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развитие ребенка: разнообразный дидактический материал, пособия, игры, игрушки. </w:t>
      </w:r>
    </w:p>
    <w:p w:rsidR="00511BDF" w:rsidRPr="00511BDF" w:rsidRDefault="00511BDF" w:rsidP="00511BDF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Общение ребенка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 взрослым, сохраняя эмоциональную насыщенность, становится </w:t>
      </w:r>
    </w:p>
    <w:p w:rsidR="00511BDF" w:rsidRPr="00511BDF" w:rsidRDefault="00511BDF" w:rsidP="00A81B1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>более содержательным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 </w:t>
      </w:r>
      <w:r w:rsidR="00A81B1F">
        <w:rPr>
          <w:rFonts w:ascii="Times New Roman" w:hAnsi="Times New Roman" w:cs="Times New Roman"/>
          <w:sz w:val="24"/>
          <w:szCs w:val="24"/>
        </w:rPr>
        <w:t>П</w:t>
      </w:r>
      <w:r w:rsidRPr="00511BDF">
        <w:rPr>
          <w:rFonts w:ascii="Times New Roman" w:hAnsi="Times New Roman" w:cs="Times New Roman"/>
          <w:sz w:val="24"/>
          <w:szCs w:val="24"/>
        </w:rPr>
        <w:t>оддержанию положительного эмоционального состояния детей, их активной деятельности способствует правильная организация режима жизни.</w:t>
      </w:r>
    </w:p>
    <w:p w:rsidR="00511BDF" w:rsidRPr="00511BDF" w:rsidRDefault="00E066F3" w:rsidP="00E066F3">
      <w:pPr>
        <w:pStyle w:val="a3"/>
        <w:spacing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1BDF" w:rsidRPr="00511BDF">
        <w:rPr>
          <w:rFonts w:ascii="Times New Roman" w:hAnsi="Times New Roman" w:cs="Times New Roman"/>
          <w:sz w:val="24"/>
          <w:szCs w:val="24"/>
        </w:rPr>
        <w:t xml:space="preserve">остроения Образовательный процесс в ранних группах (с 1,5до 3 лет) строится </w:t>
      </w:r>
      <w:proofErr w:type="gramStart"/>
      <w:r w:rsidR="00511BDF" w:rsidRPr="00511B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1BDF" w:rsidRPr="0051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DF" w:rsidRPr="00511BDF" w:rsidRDefault="00511BDF" w:rsidP="00E066F3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тематическом </w:t>
      </w:r>
      <w:proofErr w:type="gramStart"/>
      <w:r w:rsidRPr="00511BDF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511BDF">
        <w:rPr>
          <w:rFonts w:ascii="Times New Roman" w:hAnsi="Times New Roman" w:cs="Times New Roman"/>
          <w:sz w:val="24"/>
          <w:szCs w:val="24"/>
        </w:rPr>
        <w:t xml:space="preserve">, что позволяет учитывать специфику ДОУ. Тема (по возможности) </w:t>
      </w:r>
    </w:p>
    <w:p w:rsidR="00511BDF" w:rsidRPr="00511BDF" w:rsidRDefault="00511BDF" w:rsidP="00E066F3">
      <w:pPr>
        <w:pStyle w:val="a3"/>
        <w:spacing w:line="276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11BDF">
        <w:rPr>
          <w:rFonts w:ascii="Times New Roman" w:hAnsi="Times New Roman" w:cs="Times New Roman"/>
          <w:sz w:val="24"/>
          <w:szCs w:val="24"/>
        </w:rPr>
        <w:t xml:space="preserve">отражается в подборе материалов, находящихся в группе и </w:t>
      </w:r>
      <w:r w:rsidR="00E066F3">
        <w:rPr>
          <w:rFonts w:ascii="Times New Roman" w:hAnsi="Times New Roman" w:cs="Times New Roman"/>
          <w:sz w:val="24"/>
          <w:szCs w:val="24"/>
        </w:rPr>
        <w:t xml:space="preserve">центрах </w:t>
      </w:r>
      <w:r w:rsidRPr="00511BDF">
        <w:rPr>
          <w:rFonts w:ascii="Times New Roman" w:hAnsi="Times New Roman" w:cs="Times New Roman"/>
          <w:sz w:val="24"/>
          <w:szCs w:val="24"/>
        </w:rPr>
        <w:t>развития.</w:t>
      </w:r>
    </w:p>
    <w:p w:rsidR="00211342" w:rsidRDefault="00211342" w:rsidP="00511BD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045" w:rsidRDefault="00511BDF" w:rsidP="00511BD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7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045" w:rsidRPr="0014176A">
        <w:rPr>
          <w:rFonts w:ascii="Times New Roman" w:eastAsia="Times New Roman" w:hAnsi="Times New Roman" w:cs="Times New Roman"/>
          <w:b/>
          <w:sz w:val="24"/>
          <w:szCs w:val="24"/>
        </w:rPr>
        <w:t>Циклограмма образовательной деятельности в группе</w:t>
      </w:r>
      <w:r w:rsidR="007140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045" w:rsidRPr="0014176A">
        <w:rPr>
          <w:rFonts w:ascii="Times New Roman" w:eastAsia="Times New Roman" w:hAnsi="Times New Roman" w:cs="Times New Roman"/>
          <w:b/>
          <w:sz w:val="24"/>
          <w:szCs w:val="24"/>
        </w:rPr>
        <w:t>раннего возраста</w:t>
      </w:r>
    </w:p>
    <w:p w:rsidR="00714045" w:rsidRDefault="00714045" w:rsidP="0071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34" w:type="dxa"/>
        <w:tblLook w:val="04A0"/>
      </w:tblPr>
      <w:tblGrid>
        <w:gridCol w:w="2093"/>
        <w:gridCol w:w="2268"/>
        <w:gridCol w:w="5492"/>
      </w:tblGrid>
      <w:tr w:rsidR="00714045" w:rsidTr="00921312">
        <w:tc>
          <w:tcPr>
            <w:tcW w:w="2093" w:type="dxa"/>
            <w:vMerge w:val="restart"/>
          </w:tcPr>
          <w:p w:rsidR="00714045" w:rsidRPr="00C968FF" w:rsidRDefault="00714045" w:rsidP="00921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968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Блок «Мой детский сад, моя группа»</w:t>
            </w:r>
          </w:p>
          <w:p w:rsidR="00714045" w:rsidRPr="00C968FF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C968FF" w:rsidRDefault="00714045" w:rsidP="0092131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8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8FF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 сентября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Малыши - крепыши «Здравствуй, детский сад!»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 сентября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Малыши - крепыши «Здравствуй, детский сад!»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 сентября</w:t>
            </w:r>
          </w:p>
        </w:tc>
        <w:tc>
          <w:tcPr>
            <w:tcW w:w="5492" w:type="dxa"/>
          </w:tcPr>
          <w:p w:rsidR="00714045" w:rsidRPr="00B86897" w:rsidRDefault="00714045" w:rsidP="009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Заполнение карт НПР. Наши игрушки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 сентября</w:t>
            </w:r>
          </w:p>
        </w:tc>
        <w:tc>
          <w:tcPr>
            <w:tcW w:w="5492" w:type="dxa"/>
          </w:tcPr>
          <w:p w:rsidR="00714045" w:rsidRPr="00B86897" w:rsidRDefault="00714045" w:rsidP="009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Давайте жить дружно (этикет)</w:t>
            </w:r>
          </w:p>
        </w:tc>
      </w:tr>
      <w:tr w:rsidR="00714045" w:rsidTr="00921312">
        <w:tc>
          <w:tcPr>
            <w:tcW w:w="2093" w:type="dxa"/>
            <w:vMerge w:val="restart"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«Осень наступила»</w:t>
            </w: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Мы играем. Неделя игры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Транспорт (ПДД)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Pr="00AA1774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Труд в природе осенью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Грибы, ягоды, деревья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714045" w:rsidTr="00921312">
        <w:trPr>
          <w:trHeight w:val="312"/>
        </w:trPr>
        <w:tc>
          <w:tcPr>
            <w:tcW w:w="2093" w:type="dxa"/>
            <w:vMerge w:val="restart"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пришла»</w:t>
            </w:r>
          </w:p>
        </w:tc>
      </w:tr>
      <w:tr w:rsidR="00714045" w:rsidTr="00921312">
        <w:trPr>
          <w:trHeight w:val="259"/>
        </w:trPr>
        <w:tc>
          <w:tcPr>
            <w:tcW w:w="2093" w:type="dxa"/>
            <w:vMerge/>
          </w:tcPr>
          <w:p w:rsidR="00714045" w:rsidRDefault="00714045" w:rsidP="009213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 я живу. (День города)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Рождество Зимние игры и забавы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Рождество Зимние игры и забавы</w:t>
            </w:r>
          </w:p>
        </w:tc>
      </w:tr>
      <w:tr w:rsidR="00714045" w:rsidTr="00921312">
        <w:tc>
          <w:tcPr>
            <w:tcW w:w="2093" w:type="dxa"/>
            <w:vMerge/>
            <w:textDirection w:val="btLr"/>
          </w:tcPr>
          <w:p w:rsidR="00714045" w:rsidRPr="00385690" w:rsidRDefault="00714045" w:rsidP="009213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Pr="00385690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В чудном мире родного языка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Pr="00385690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Папин праздник, масленица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Pr="00385690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492" w:type="dxa"/>
          </w:tcPr>
          <w:p w:rsidR="00714045" w:rsidRPr="00DE1A2F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вещей</w:t>
            </w:r>
          </w:p>
        </w:tc>
      </w:tr>
      <w:tr w:rsidR="00714045" w:rsidTr="00921312">
        <w:tc>
          <w:tcPr>
            <w:tcW w:w="2093" w:type="dxa"/>
            <w:vMerge w:val="restart"/>
          </w:tcPr>
          <w:p w:rsidR="00714045" w:rsidRPr="00385690" w:rsidRDefault="00714045" w:rsidP="00921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9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«Весна стучится к нам в окно»</w:t>
            </w:r>
          </w:p>
          <w:p w:rsidR="00714045" w:rsidRPr="00385690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 xml:space="preserve"> Мамин праздник.</w:t>
            </w:r>
          </w:p>
        </w:tc>
      </w:tr>
      <w:tr w:rsidR="00714045" w:rsidTr="00921312">
        <w:trPr>
          <w:trHeight w:val="47"/>
        </w:trPr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Неделя культуры «Народные промыслы»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ивая</w:t>
            </w: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пришла»- неделя театра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книги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«Малыши – крепыши»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492" w:type="dxa"/>
          </w:tcPr>
          <w:p w:rsidR="00714045" w:rsidRPr="00DE1A2F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безопасность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Pr="00AA1774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«Праздничный май»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0A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большая, да веселая…»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pStyle w:val="c1"/>
              <w:spacing w:before="0" w:beforeAutospacing="0" w:after="0" w:afterAutospacing="0" w:line="276" w:lineRule="auto"/>
              <w:jc w:val="center"/>
            </w:pPr>
            <w:r w:rsidRPr="00A07A0A">
              <w:t>Неделя, посвящённая устному народному творчеству</w:t>
            </w:r>
          </w:p>
        </w:tc>
      </w:tr>
      <w:tr w:rsidR="00714045" w:rsidTr="00921312">
        <w:tc>
          <w:tcPr>
            <w:tcW w:w="2093" w:type="dxa"/>
            <w:vMerge/>
          </w:tcPr>
          <w:p w:rsidR="00714045" w:rsidRDefault="00714045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045" w:rsidRDefault="00714045" w:rsidP="00921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2" w:type="dxa"/>
          </w:tcPr>
          <w:p w:rsidR="00714045" w:rsidRPr="00A07A0A" w:rsidRDefault="00714045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7A0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лето!»</w:t>
            </w:r>
          </w:p>
        </w:tc>
      </w:tr>
      <w:tr w:rsidR="00785DC3" w:rsidTr="00633CE6">
        <w:trPr>
          <w:trHeight w:val="255"/>
        </w:trPr>
        <w:tc>
          <w:tcPr>
            <w:tcW w:w="2093" w:type="dxa"/>
            <w:vMerge w:val="restart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!Здравствуй, лето!!</w:t>
            </w: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друг транспорт»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Айболита»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«Путешественники»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«Забавы малышей»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«Водичка, водичка, умой моё личико!»</w:t>
            </w:r>
          </w:p>
        </w:tc>
      </w:tr>
      <w:tr w:rsidR="00785DC3" w:rsidTr="00921312">
        <w:trPr>
          <w:trHeight w:val="300"/>
        </w:trPr>
        <w:tc>
          <w:tcPr>
            <w:tcW w:w="2093" w:type="dxa"/>
            <w:vMerge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C3" w:rsidRPr="00AA1774" w:rsidRDefault="00785DC3" w:rsidP="0092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774"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492" w:type="dxa"/>
          </w:tcPr>
          <w:p w:rsidR="00785DC3" w:rsidRDefault="00785DC3" w:rsidP="0092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какой Я!»</w:t>
            </w:r>
          </w:p>
        </w:tc>
      </w:tr>
    </w:tbl>
    <w:p w:rsidR="00921312" w:rsidRDefault="00921312" w:rsidP="00211342">
      <w:pPr>
        <w:spacing w:after="0"/>
        <w:ind w:right="-2"/>
      </w:pPr>
    </w:p>
    <w:sectPr w:rsidR="00921312" w:rsidSect="00C954C5">
      <w:pgSz w:w="11906" w:h="16838"/>
      <w:pgMar w:top="567" w:right="425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84891"/>
    </w:sdtPr>
    <w:sdtContent>
      <w:p w:rsidR="00921312" w:rsidRDefault="00921312">
        <w:pPr>
          <w:jc w:val="right"/>
        </w:pPr>
        <w:fldSimple w:instr=" PAGE   \* MERGEFORMAT ">
          <w:r w:rsidR="00211342">
            <w:rPr>
              <w:noProof/>
            </w:rPr>
            <w:t>7</w:t>
          </w:r>
        </w:fldSimple>
      </w:p>
    </w:sdtContent>
  </w:sdt>
  <w:p w:rsidR="00921312" w:rsidRDefault="0092131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84890"/>
      <w:docPartObj>
        <w:docPartGallery w:val="Page Numbers (Top of Page)"/>
        <w:docPartUnique/>
      </w:docPartObj>
    </w:sdtPr>
    <w:sdtContent>
      <w:p w:rsidR="00921312" w:rsidRDefault="00921312">
        <w:pPr>
          <w:pStyle w:val="a6"/>
          <w:jc w:val="right"/>
        </w:pPr>
        <w:fldSimple w:instr=" PAGE   \* MERGEFORMAT ">
          <w:r w:rsidR="00211342">
            <w:rPr>
              <w:noProof/>
            </w:rPr>
            <w:t>7</w:t>
          </w:r>
        </w:fldSimple>
      </w:p>
    </w:sdtContent>
  </w:sdt>
  <w:p w:rsidR="00921312" w:rsidRDefault="009213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045"/>
    <w:rsid w:val="000C2E68"/>
    <w:rsid w:val="00150B84"/>
    <w:rsid w:val="00211342"/>
    <w:rsid w:val="00240913"/>
    <w:rsid w:val="00441D1E"/>
    <w:rsid w:val="00443DB9"/>
    <w:rsid w:val="00511BDF"/>
    <w:rsid w:val="0054720C"/>
    <w:rsid w:val="00633CE6"/>
    <w:rsid w:val="00677137"/>
    <w:rsid w:val="00714045"/>
    <w:rsid w:val="00785DC3"/>
    <w:rsid w:val="008A4355"/>
    <w:rsid w:val="008A525F"/>
    <w:rsid w:val="00921312"/>
    <w:rsid w:val="00946985"/>
    <w:rsid w:val="009E406E"/>
    <w:rsid w:val="00A81B1F"/>
    <w:rsid w:val="00B85ACD"/>
    <w:rsid w:val="00BD171F"/>
    <w:rsid w:val="00C56059"/>
    <w:rsid w:val="00C954C5"/>
    <w:rsid w:val="00E066F3"/>
    <w:rsid w:val="00E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40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714045"/>
  </w:style>
  <w:style w:type="table" w:styleId="a5">
    <w:name w:val="Table Grid"/>
    <w:basedOn w:val="a1"/>
    <w:uiPriority w:val="59"/>
    <w:rsid w:val="00714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045"/>
  </w:style>
  <w:style w:type="paragraph" w:customStyle="1" w:styleId="c1">
    <w:name w:val="c1"/>
    <w:basedOn w:val="a"/>
    <w:rsid w:val="0071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2017-08-09T03:30:00Z</dcterms:created>
  <dcterms:modified xsi:type="dcterms:W3CDTF">2017-08-09T04:01:00Z</dcterms:modified>
</cp:coreProperties>
</file>